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B7516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361110" w:rsidRDefault="00361110" w:rsidP="00F67F42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Default="00361110" w:rsidP="007B689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Default="00361110" w:rsidP="007B689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FB7516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Кафедра 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>изобразительного искусства</w:t>
      </w:r>
    </w:p>
    <w:p w:rsidR="00361110" w:rsidRPr="00FB7516" w:rsidRDefault="00361110" w:rsidP="007B6896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 xml:space="preserve"> и народной художественной культуры</w:t>
      </w:r>
    </w:p>
    <w:p w:rsidR="00361110" w:rsidRPr="00FB7516" w:rsidRDefault="00361110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4"/>
          <w:szCs w:val="24"/>
          <w:lang w:eastAsia="ru-RU"/>
        </w:rPr>
      </w:pPr>
      <w:r w:rsidRPr="00FB7516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361110" w:rsidRDefault="00361110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361110" w:rsidRDefault="00361110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</w:p>
    <w:p w:rsidR="00361110" w:rsidRPr="000D46E3" w:rsidRDefault="00361110" w:rsidP="007B689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32"/>
          <w:szCs w:val="32"/>
          <w:u w:val="single"/>
          <w:lang w:eastAsia="ru-RU"/>
        </w:rPr>
      </w:pPr>
      <w:r w:rsidRPr="000D46E3">
        <w:rPr>
          <w:rFonts w:ascii="Times New Roman" w:hAnsi="Times New Roman"/>
          <w:bCs/>
          <w:sz w:val="32"/>
          <w:szCs w:val="32"/>
          <w:u w:val="single"/>
          <w:lang w:eastAsia="ru-RU"/>
        </w:rPr>
        <w:t>Рабочая программа дисциплины</w:t>
      </w:r>
    </w:p>
    <w:p w:rsidR="00361110" w:rsidRPr="00FB7516" w:rsidRDefault="00361110" w:rsidP="007B6896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Декоративная живопись в народной художественной культуре</w:t>
      </w:r>
    </w:p>
    <w:p w:rsidR="00361110" w:rsidRPr="00FB7516" w:rsidRDefault="00361110" w:rsidP="007B6896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1"/>
        <w:gridCol w:w="6044"/>
      </w:tblGrid>
      <w:tr w:rsidR="00361110" w:rsidRPr="00CA571B" w:rsidTr="007B6896">
        <w:trPr>
          <w:trHeight w:val="409"/>
        </w:trPr>
        <w:tc>
          <w:tcPr>
            <w:tcW w:w="3311" w:type="dxa"/>
          </w:tcPr>
          <w:p w:rsidR="00361110" w:rsidRPr="002A0D49" w:rsidRDefault="00361110" w:rsidP="007B6896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110" w:rsidRPr="002A0D4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51.04.02 Народная художественная культура</w:t>
            </w:r>
          </w:p>
        </w:tc>
      </w:tr>
      <w:tr w:rsidR="00361110" w:rsidRPr="00CA571B" w:rsidTr="007B6896">
        <w:trPr>
          <w:trHeight w:val="402"/>
        </w:trPr>
        <w:tc>
          <w:tcPr>
            <w:tcW w:w="3311" w:type="dxa"/>
          </w:tcPr>
          <w:p w:rsidR="00361110" w:rsidRPr="002A0D49" w:rsidRDefault="00361110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Направленность</w:t>
            </w:r>
          </w:p>
          <w:p w:rsidR="00361110" w:rsidRPr="002A0D49" w:rsidRDefault="00361110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1110" w:rsidRPr="002A0D49" w:rsidRDefault="00361110" w:rsidP="007B6896">
            <w:pPr>
              <w:widowControl w:val="0"/>
              <w:autoSpaceDE w:val="0"/>
              <w:autoSpaceDN w:val="0"/>
              <w:adjustRightInd w:val="0"/>
              <w:ind w:right="-1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Педагогическая деятельность в сфере народной художественной культуры</w:t>
            </w:r>
          </w:p>
        </w:tc>
      </w:tr>
      <w:tr w:rsidR="00361110" w:rsidRPr="00CA571B" w:rsidTr="007B6896">
        <w:tc>
          <w:tcPr>
            <w:tcW w:w="3311" w:type="dxa"/>
          </w:tcPr>
          <w:p w:rsidR="00361110" w:rsidRPr="002A0D49" w:rsidRDefault="00361110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110" w:rsidRPr="002A0D49" w:rsidRDefault="00361110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61110" w:rsidRPr="00CA571B" w:rsidTr="007B6896">
        <w:tc>
          <w:tcPr>
            <w:tcW w:w="3311" w:type="dxa"/>
          </w:tcPr>
          <w:p w:rsidR="00361110" w:rsidRPr="002A0D49" w:rsidRDefault="00361110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361110" w:rsidRPr="002A0D49" w:rsidRDefault="00361110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110" w:rsidRPr="002A0D49" w:rsidRDefault="00361110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361110" w:rsidRPr="002A0D49" w:rsidRDefault="00361110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361110" w:rsidRPr="002A0D49" w:rsidRDefault="00361110" w:rsidP="007B689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A0D4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361110" w:rsidRPr="00FB7516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361110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61110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FB7516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361110" w:rsidRPr="00FB7516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61110" w:rsidRPr="00FB7516" w:rsidRDefault="00361110" w:rsidP="007B6896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FB7516">
        <w:rPr>
          <w:rFonts w:ascii="Times New Roman" w:hAnsi="Times New Roman"/>
          <w:sz w:val="24"/>
          <w:szCs w:val="24"/>
          <w:lang w:eastAsia="ru-RU"/>
        </w:rPr>
        <w:br w:type="page"/>
      </w:r>
      <w:r w:rsidRPr="00FB7516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</w:t>
      </w:r>
      <w:r>
        <w:rPr>
          <w:rFonts w:ascii="Times New Roman" w:hAnsi="Times New Roman"/>
          <w:sz w:val="24"/>
          <w:szCs w:val="24"/>
          <w:lang w:eastAsia="ru-RU"/>
        </w:rPr>
        <w:t>ины «Декоративная живопись в народной художественной культуре</w:t>
      </w:r>
      <w:r w:rsidRPr="00FB7516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Pr="005F4FA1">
        <w:rPr>
          <w:rFonts w:ascii="Times New Roman" w:hAnsi="Times New Roman"/>
          <w:sz w:val="24"/>
          <w:szCs w:val="24"/>
        </w:rPr>
        <w:t>подготовки</w:t>
      </w:r>
      <w:r w:rsidRPr="005F4FA1">
        <w:rPr>
          <w:rFonts w:ascii="Times New Roman" w:hAnsi="Times New Roman"/>
          <w:sz w:val="24"/>
          <w:szCs w:val="24"/>
          <w:lang w:eastAsia="ru-RU"/>
        </w:rPr>
        <w:t xml:space="preserve">51.04.02 </w:t>
      </w:r>
      <w:r w:rsidRPr="00FB7516">
        <w:rPr>
          <w:rFonts w:ascii="Times New Roman" w:hAnsi="Times New Roman"/>
          <w:sz w:val="24"/>
          <w:szCs w:val="24"/>
          <w:lang w:eastAsia="ru-RU"/>
        </w:rPr>
        <w:t>Н</w:t>
      </w:r>
      <w:r>
        <w:rPr>
          <w:rFonts w:ascii="Times New Roman" w:hAnsi="Times New Roman"/>
          <w:sz w:val="24"/>
          <w:szCs w:val="24"/>
          <w:lang w:eastAsia="ru-RU"/>
        </w:rPr>
        <w:t>ародная художественная культура</w:t>
      </w:r>
      <w:r w:rsidRPr="00FB7516">
        <w:rPr>
          <w:rFonts w:ascii="Times New Roman" w:hAnsi="Times New Roman"/>
          <w:sz w:val="24"/>
          <w:szCs w:val="24"/>
          <w:lang w:eastAsia="ru-RU"/>
        </w:rPr>
        <w:t>.</w:t>
      </w:r>
    </w:p>
    <w:p w:rsidR="00361110" w:rsidRPr="00FB7516" w:rsidRDefault="00361110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B7516">
        <w:rPr>
          <w:rFonts w:ascii="Times New Roman" w:hAnsi="Times New Roman"/>
          <w:sz w:val="24"/>
          <w:szCs w:val="24"/>
          <w:lang w:eastAsia="ru-RU"/>
        </w:rPr>
        <w:t>Дисциплина относится к части</w:t>
      </w:r>
      <w:r>
        <w:rPr>
          <w:rFonts w:ascii="Times New Roman" w:hAnsi="Times New Roman"/>
          <w:sz w:val="24"/>
          <w:szCs w:val="24"/>
          <w:lang w:eastAsia="ru-RU"/>
        </w:rPr>
        <w:t>, формируемой участниками образовательных отношений Блока 1. Дисциплины (модули)</w:t>
      </w:r>
      <w:r w:rsidRPr="00FB7516">
        <w:rPr>
          <w:rFonts w:ascii="Times New Roman" w:hAnsi="Times New Roman"/>
          <w:sz w:val="24"/>
          <w:szCs w:val="24"/>
          <w:lang w:eastAsia="ru-RU"/>
        </w:rPr>
        <w:t xml:space="preserve"> учебного плана. </w:t>
      </w:r>
    </w:p>
    <w:p w:rsidR="00361110" w:rsidRDefault="00361110" w:rsidP="004B68FA">
      <w:pPr>
        <w:shd w:val="clear" w:color="auto" w:fill="FFFFFF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</w:p>
    <w:p w:rsidR="00361110" w:rsidRPr="00DD192C" w:rsidRDefault="00361110" w:rsidP="004B68FA">
      <w:pPr>
        <w:shd w:val="clear" w:color="auto" w:fill="FFFFFF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361110" w:rsidRDefault="00361110" w:rsidP="004B68FA">
      <w:pPr>
        <w:shd w:val="clear" w:color="auto" w:fill="FFFFFF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61110" w:rsidRPr="00FB7516" w:rsidRDefault="00361110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FB7516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FB7516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361110" w:rsidRPr="007B6896" w:rsidRDefault="00361110" w:rsidP="007B6896">
      <w:pPr>
        <w:numPr>
          <w:ilvl w:val="0"/>
          <w:numId w:val="11"/>
        </w:numPr>
        <w:tabs>
          <w:tab w:val="left" w:pos="6131"/>
        </w:tabs>
        <w:autoSpaceDE w:val="0"/>
        <w:autoSpaceDN w:val="0"/>
        <w:adjustRightInd w:val="0"/>
        <w:jc w:val="left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B689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361110" w:rsidRPr="007B6896" w:rsidRDefault="00361110" w:rsidP="007B6896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361110" w:rsidRPr="007B6896" w:rsidRDefault="00361110" w:rsidP="007B6896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656"/>
        <w:gridCol w:w="3006"/>
      </w:tblGrid>
      <w:tr w:rsidR="00361110" w:rsidRPr="00CA571B" w:rsidTr="009D788B">
        <w:tc>
          <w:tcPr>
            <w:tcW w:w="2694" w:type="dxa"/>
          </w:tcPr>
          <w:p w:rsidR="00361110" w:rsidRPr="007B6896" w:rsidRDefault="00361110" w:rsidP="007B6896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656" w:type="dxa"/>
          </w:tcPr>
          <w:p w:rsidR="00361110" w:rsidRPr="007B6896" w:rsidRDefault="00361110" w:rsidP="007B6896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006" w:type="dxa"/>
          </w:tcPr>
          <w:p w:rsidR="00361110" w:rsidRPr="007B6896" w:rsidRDefault="00361110" w:rsidP="007B6896">
            <w:pPr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D78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361110" w:rsidRPr="00CA571B" w:rsidTr="00570DF2">
        <w:trPr>
          <w:trHeight w:val="416"/>
        </w:trPr>
        <w:tc>
          <w:tcPr>
            <w:tcW w:w="2694" w:type="dxa"/>
          </w:tcPr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УК-5. Способен анализировать и</w:t>
            </w:r>
          </w:p>
          <w:p w:rsidR="00361110" w:rsidRPr="007B6896" w:rsidRDefault="00361110" w:rsidP="007B68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учитывать разнообразие культур в процессе межкультурного взаимодействия</w:t>
            </w:r>
          </w:p>
        </w:tc>
        <w:tc>
          <w:tcPr>
            <w:tcW w:w="3656" w:type="dxa"/>
          </w:tcPr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УК-5.1.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Знать: теорию и технологии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межкультурного взаимодействия.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УК-5.2.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применять технологии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межкультурного взаимодействия. 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УК-5.3.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технологией</w:t>
            </w:r>
          </w:p>
          <w:p w:rsidR="00361110" w:rsidRPr="007B6896" w:rsidRDefault="00361110" w:rsidP="007B689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межкультурного взаимодействия.</w:t>
            </w:r>
          </w:p>
        </w:tc>
        <w:tc>
          <w:tcPr>
            <w:tcW w:w="3006" w:type="dxa"/>
          </w:tcPr>
          <w:p w:rsidR="00361110" w:rsidRPr="00494ABE" w:rsidRDefault="00361110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94A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Знает:</w:t>
            </w:r>
          </w:p>
          <w:p w:rsidR="00361110" w:rsidRDefault="00361110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Технологию декоративной живописи в культурах различных народов.</w:t>
            </w:r>
          </w:p>
          <w:p w:rsidR="00361110" w:rsidRDefault="00361110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Умеет:</w:t>
            </w:r>
          </w:p>
          <w:p w:rsidR="00361110" w:rsidRDefault="00361110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Учитывать разнообразие культур в технологии декоративной живописи в межкультурном взаимодействии.</w:t>
            </w:r>
          </w:p>
          <w:p w:rsidR="00361110" w:rsidRDefault="00361110" w:rsidP="007B689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</w:p>
          <w:p w:rsidR="00361110" w:rsidRPr="007B6896" w:rsidRDefault="00361110" w:rsidP="00494A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технологией</w:t>
            </w:r>
          </w:p>
          <w:p w:rsidR="00361110" w:rsidRPr="00C34791" w:rsidRDefault="00361110" w:rsidP="00494ABE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межкультурного взаимодействия в декоративной живописи.</w:t>
            </w:r>
          </w:p>
        </w:tc>
      </w:tr>
      <w:tr w:rsidR="00361110" w:rsidRPr="00CA571B" w:rsidTr="007D1FEE">
        <w:trPr>
          <w:trHeight w:val="415"/>
        </w:trPr>
        <w:tc>
          <w:tcPr>
            <w:tcW w:w="2694" w:type="dxa"/>
          </w:tcPr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896">
              <w:rPr>
                <w:rFonts w:ascii="Times New Roman" w:hAnsi="Times New Roman"/>
                <w:sz w:val="24"/>
                <w:szCs w:val="24"/>
              </w:rPr>
              <w:t>УК-6. Способен определять и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896">
              <w:rPr>
                <w:rFonts w:ascii="Times New Roman" w:hAnsi="Times New Roman"/>
                <w:sz w:val="24"/>
                <w:szCs w:val="24"/>
              </w:rPr>
              <w:t>реализовывать приоритеты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896">
              <w:rPr>
                <w:rFonts w:ascii="Times New Roman" w:hAnsi="Times New Roman"/>
                <w:sz w:val="24"/>
                <w:szCs w:val="24"/>
              </w:rPr>
              <w:t>собственной деятельности и</w:t>
            </w:r>
          </w:p>
          <w:p w:rsidR="00361110" w:rsidRPr="007B6896" w:rsidRDefault="00361110" w:rsidP="007B689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ее совершенствования на </w:t>
            </w:r>
            <w:r w:rsidRPr="007B6896">
              <w:rPr>
                <w:rFonts w:ascii="Times New Roman" w:hAnsi="Times New Roman"/>
                <w:sz w:val="24"/>
                <w:szCs w:val="24"/>
              </w:rPr>
              <w:t>основе самооценки</w:t>
            </w:r>
          </w:p>
        </w:tc>
        <w:tc>
          <w:tcPr>
            <w:tcW w:w="3656" w:type="dxa"/>
          </w:tcPr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УК-6.1.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Знать: основные представления о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возможных сферах и направлениях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саморазвития, здоровье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сбережения и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профессиональной реализации, путях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использования творческого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потенциала.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УК-6.2.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Уметь: выделять и характеризовать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проблемы собственного развития,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формулировать цели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профессионального и личностного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развития, оценивать свои творческие,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профессиональные и физические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возможности.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УК-6.3.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Владеть: основными приёмами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планирования и реализации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необходимых видов деятельности,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самооценки профессиональной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деятельности; подходами к</w:t>
            </w:r>
          </w:p>
          <w:p w:rsidR="00361110" w:rsidRPr="007B6896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укреплению здоровья.</w:t>
            </w:r>
          </w:p>
        </w:tc>
        <w:tc>
          <w:tcPr>
            <w:tcW w:w="3006" w:type="dxa"/>
          </w:tcPr>
          <w:p w:rsidR="00361110" w:rsidRPr="007955C5" w:rsidRDefault="00361110" w:rsidP="007955C5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представления </w:t>
            </w:r>
            <w:proofErr w:type="spellStart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овозможных</w:t>
            </w:r>
            <w:proofErr w:type="spellEnd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сферах и направлениях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саморазвития, здоровье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сбережения и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профессиональной реализации, путях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использования творческого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потенциала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декоративной живописи.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Умеет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: выделять и характеризовать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проблемы собственного </w:t>
            </w:r>
            <w:proofErr w:type="spellStart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развития,формулировать</w:t>
            </w:r>
            <w:proofErr w:type="spellEnd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цели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профессионального и </w:t>
            </w:r>
            <w:proofErr w:type="spellStart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личностногоразвития</w:t>
            </w:r>
            <w:proofErr w:type="spellEnd"/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, оценивать свои творческие,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профессиональные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возможностив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декоративной живописи.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основными приёмами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планирования и </w:t>
            </w: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</w:t>
            </w:r>
          </w:p>
          <w:p w:rsidR="00361110" w:rsidRPr="007955C5" w:rsidRDefault="00361110" w:rsidP="007955C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5C5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необходимых видов деятельности самооценки профессиональной</w:t>
            </w:r>
          </w:p>
          <w:p w:rsidR="00361110" w:rsidRPr="007B6896" w:rsidRDefault="00361110" w:rsidP="005054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деятельностив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декоративной живописи.</w:t>
            </w:r>
          </w:p>
        </w:tc>
      </w:tr>
      <w:tr w:rsidR="00361110" w:rsidRPr="00CA571B" w:rsidTr="007D1FEE">
        <w:trPr>
          <w:trHeight w:val="982"/>
        </w:trPr>
        <w:tc>
          <w:tcPr>
            <w:tcW w:w="2694" w:type="dxa"/>
          </w:tcPr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ПК-1. Подготовлен к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разработке концептуальных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основ и педагогических технологий патриотического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воспитания, формирования и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развития духовно-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нравственных ценностей и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идеалов лич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на основе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культурно-исторических и</w:t>
            </w:r>
          </w:p>
          <w:p w:rsidR="00361110" w:rsidRPr="007B6896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национально-культурных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традиций России.</w:t>
            </w:r>
          </w:p>
        </w:tc>
        <w:tc>
          <w:tcPr>
            <w:tcW w:w="3656" w:type="dxa"/>
          </w:tcPr>
          <w:p w:rsidR="00361110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ПК-1.1. Знать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86D67">
              <w:rPr>
                <w:rFonts w:ascii="Times New Roman" w:hAnsi="Times New Roman"/>
                <w:sz w:val="24"/>
                <w:szCs w:val="24"/>
              </w:rPr>
              <w:t>теоретическиеосновы</w:t>
            </w:r>
            <w:proofErr w:type="spellEnd"/>
            <w:r w:rsidRPr="00786D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6D67">
              <w:rPr>
                <w:rFonts w:ascii="Times New Roman" w:hAnsi="Times New Roman"/>
                <w:sz w:val="24"/>
                <w:szCs w:val="24"/>
              </w:rPr>
              <w:t>патриотическоговоспитания</w:t>
            </w:r>
            <w:proofErr w:type="spellEnd"/>
            <w:r w:rsidRPr="00786D67">
              <w:rPr>
                <w:rFonts w:ascii="Times New Roman" w:hAnsi="Times New Roman"/>
                <w:sz w:val="24"/>
                <w:szCs w:val="24"/>
              </w:rPr>
              <w:t>, формирования и развития духовно-нравственных</w:t>
            </w:r>
          </w:p>
          <w:p w:rsidR="00361110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ценностей и идеалов личности;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государственные документы и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концепции, определяющие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приоритеты в области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патриотического и духовно-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нравственного воспитания</w:t>
            </w:r>
          </w:p>
          <w:p w:rsidR="00361110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 xml:space="preserve">населения; 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 xml:space="preserve"> традиции народов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России в области духовно-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нравственного и патриотического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воспитания молодежи.</w:t>
            </w:r>
          </w:p>
          <w:p w:rsidR="00361110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ПК-1.2.Уметь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организовывать разработку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концептуальных основ и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педагогических технологий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патриотического воспитания,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ормирования и развития духовно-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равственных ценностей и идеалов личности на основе культурно- исторических и национально-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культурных традиций России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1110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ПК-1.3. Владеть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61110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6D67">
              <w:rPr>
                <w:rFonts w:ascii="Times New Roman" w:hAnsi="Times New Roman"/>
                <w:sz w:val="24"/>
                <w:szCs w:val="24"/>
              </w:rPr>
              <w:t>методамира</w:t>
            </w:r>
            <w:r>
              <w:rPr>
                <w:rFonts w:ascii="Times New Roman" w:hAnsi="Times New Roman"/>
                <w:sz w:val="24"/>
                <w:szCs w:val="24"/>
              </w:rPr>
              <w:t>зработки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научного обоснования концептуальных основ и педагогических технологий патриотического воспитания,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формирования и развития духовно-н</w:t>
            </w:r>
            <w:r>
              <w:rPr>
                <w:rFonts w:ascii="Times New Roman" w:hAnsi="Times New Roman"/>
                <w:sz w:val="24"/>
                <w:szCs w:val="24"/>
              </w:rPr>
              <w:t>равственных ценностей и идеалов личности на основе;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технологиями применения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культурно-исторических и</w:t>
            </w:r>
          </w:p>
          <w:p w:rsidR="00361110" w:rsidRPr="00786D67" w:rsidRDefault="00361110" w:rsidP="00786D6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национально-культурных традиций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деле патриотического и духовно- нравственного воспитания населения.</w:t>
            </w:r>
          </w:p>
        </w:tc>
        <w:tc>
          <w:tcPr>
            <w:tcW w:w="3006" w:type="dxa"/>
          </w:tcPr>
          <w:p w:rsidR="00361110" w:rsidRPr="00505450" w:rsidRDefault="00361110" w:rsidP="0050545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Знает</w:t>
            </w:r>
            <w:r w:rsidRPr="0050545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61110" w:rsidRPr="00505450" w:rsidRDefault="00361110" w:rsidP="0050545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05450">
              <w:rPr>
                <w:rFonts w:ascii="Times New Roman" w:hAnsi="Times New Roman"/>
                <w:sz w:val="24"/>
                <w:szCs w:val="24"/>
              </w:rPr>
              <w:t>теоретические</w:t>
            </w:r>
          </w:p>
          <w:p w:rsidR="00361110" w:rsidRPr="00505450" w:rsidRDefault="00361110" w:rsidP="0050545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05450">
              <w:rPr>
                <w:rFonts w:ascii="Times New Roman" w:hAnsi="Times New Roman"/>
                <w:sz w:val="24"/>
                <w:szCs w:val="24"/>
              </w:rPr>
              <w:t>основы патриотического</w:t>
            </w:r>
          </w:p>
          <w:p w:rsidR="00361110" w:rsidRPr="00505450" w:rsidRDefault="00361110" w:rsidP="0050545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05450">
              <w:rPr>
                <w:rFonts w:ascii="Times New Roman" w:hAnsi="Times New Roman"/>
                <w:sz w:val="24"/>
                <w:szCs w:val="24"/>
              </w:rPr>
              <w:t>воспитания, формирования и развития духовно-нравственных</w:t>
            </w:r>
          </w:p>
          <w:p w:rsidR="00361110" w:rsidRPr="00786D67" w:rsidRDefault="00361110" w:rsidP="00C72B2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ценностей и идеалов личности на основе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>культурно-исторических и</w:t>
            </w:r>
          </w:p>
          <w:p w:rsidR="00361110" w:rsidRPr="00505450" w:rsidRDefault="00361110" w:rsidP="00C72B2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национально-культурных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 xml:space="preserve">традиций </w:t>
            </w:r>
            <w:r>
              <w:rPr>
                <w:rFonts w:ascii="Times New Roman" w:hAnsi="Times New Roman"/>
                <w:sz w:val="24"/>
                <w:szCs w:val="24"/>
              </w:rPr>
              <w:t>народов России в области декоративной живописи.</w:t>
            </w:r>
          </w:p>
          <w:p w:rsidR="00361110" w:rsidRPr="00505450" w:rsidRDefault="00361110" w:rsidP="0050545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</w:t>
            </w:r>
            <w:r w:rsidRPr="00505450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61110" w:rsidRPr="00505450" w:rsidRDefault="00361110" w:rsidP="00C72B2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505450">
              <w:rPr>
                <w:rFonts w:ascii="Times New Roman" w:hAnsi="Times New Roman"/>
                <w:sz w:val="24"/>
                <w:szCs w:val="24"/>
              </w:rPr>
              <w:t>азрабатывать и организовывать создание основ и педагогических технологий воспитания личнос</w:t>
            </w:r>
            <w:r>
              <w:rPr>
                <w:rFonts w:ascii="Times New Roman" w:hAnsi="Times New Roman"/>
                <w:sz w:val="24"/>
                <w:szCs w:val="24"/>
              </w:rPr>
              <w:t>ти средствами народной культуры в области декоративной живописи.</w:t>
            </w:r>
          </w:p>
          <w:p w:rsidR="00361110" w:rsidRPr="00505450" w:rsidRDefault="00361110" w:rsidP="00C72B2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Владеет</w:t>
            </w:r>
            <w:r w:rsidRPr="0050545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61110" w:rsidRPr="00786D67" w:rsidRDefault="00361110" w:rsidP="00C72B2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технологиями применения</w:t>
            </w:r>
          </w:p>
          <w:p w:rsidR="00361110" w:rsidRPr="00786D67" w:rsidRDefault="00361110" w:rsidP="00C72B2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86D67">
              <w:rPr>
                <w:rFonts w:ascii="Times New Roman" w:hAnsi="Times New Roman"/>
                <w:sz w:val="24"/>
                <w:szCs w:val="24"/>
              </w:rPr>
              <w:t>культурно-исторических и</w:t>
            </w:r>
          </w:p>
          <w:p w:rsidR="00361110" w:rsidRPr="007B6896" w:rsidRDefault="00361110" w:rsidP="00C72B2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национально-культурных традиций </w:t>
            </w:r>
            <w:r w:rsidRPr="00786D67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деле патриотического и духовно- нравственного воспитания населения средствами декоративной живописи</w:t>
            </w:r>
            <w:r w:rsidRPr="005054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61110" w:rsidRPr="00CA571B" w:rsidTr="00570DF2">
        <w:trPr>
          <w:trHeight w:val="2685"/>
        </w:trPr>
        <w:tc>
          <w:tcPr>
            <w:tcW w:w="2694" w:type="dxa"/>
          </w:tcPr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. Способен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преподавать этнокультурные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105A8F">
              <w:rPr>
                <w:rFonts w:ascii="Times New Roman" w:hAnsi="Times New Roman"/>
                <w:sz w:val="24"/>
                <w:szCs w:val="24"/>
              </w:rPr>
              <w:t>этнохудожественные</w:t>
            </w:r>
            <w:proofErr w:type="spellEnd"/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учебные дисциплины в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общеобразовательных,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профессиональных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организациях и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организациях высшего</w:t>
            </w:r>
          </w:p>
          <w:p w:rsidR="00361110" w:rsidRPr="007B6896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образования.</w:t>
            </w:r>
          </w:p>
        </w:tc>
        <w:tc>
          <w:tcPr>
            <w:tcW w:w="3656" w:type="dxa"/>
          </w:tcPr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ПК-2.1. Знать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современное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и тенденции развития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 РФ;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исторический опыт развития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361110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России; 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закономерности и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художественного и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системе общего и специального</w:t>
            </w:r>
          </w:p>
          <w:p w:rsidR="00361110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образования; 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методику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этно-художественных дисциплин в средних специальных и высших учебных заведениях, в системе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послевузовского образования.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ПК-2.2. Уметь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использовать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олученные знания в преподавании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361110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организовывать обобщение опыта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деятельности педагогов по использованию в </w:t>
            </w:r>
            <w:proofErr w:type="spellStart"/>
            <w:r w:rsidRPr="00105A8F">
              <w:rPr>
                <w:rFonts w:ascii="Times New Roman" w:hAnsi="Times New Roman"/>
                <w:sz w:val="24"/>
                <w:szCs w:val="24"/>
              </w:rPr>
              <w:t>практикепере</w:t>
            </w:r>
            <w:r>
              <w:rPr>
                <w:rFonts w:ascii="Times New Roman" w:hAnsi="Times New Roman"/>
                <w:sz w:val="24"/>
                <w:szCs w:val="24"/>
              </w:rPr>
              <w:t>дового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педагогического опыта по инновационным методам и формам обучения; 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создавать этнокультурную образовательную среду через систему дополнительного образования 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развитию сетевого взаимодей</w:t>
            </w:r>
            <w:r>
              <w:rPr>
                <w:rFonts w:ascii="Times New Roman" w:hAnsi="Times New Roman"/>
                <w:sz w:val="24"/>
                <w:szCs w:val="24"/>
              </w:rPr>
              <w:t>ствия по реализации этнокультурного компонента.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ПК-2.3. Владеть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современными технологиями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этно-художественных учебных</w:t>
            </w:r>
          </w:p>
          <w:p w:rsidR="00361110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дисциплин на различных уровнях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щего, высшего и послевузовского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бразования; 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методиками создания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банка продуктов инновационной</w:t>
            </w:r>
          </w:p>
          <w:p w:rsidR="00361110" w:rsidRPr="00105A8F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деятельности – </w:t>
            </w:r>
            <w:proofErr w:type="spellStart"/>
            <w:r w:rsidRPr="00105A8F">
              <w:rPr>
                <w:rFonts w:ascii="Times New Roman" w:hAnsi="Times New Roman"/>
                <w:sz w:val="24"/>
                <w:szCs w:val="24"/>
              </w:rPr>
              <w:t>образовательныхпрограмм</w:t>
            </w:r>
            <w:proofErr w:type="spellEnd"/>
            <w:r w:rsidRPr="00105A8F">
              <w:rPr>
                <w:rFonts w:ascii="Times New Roman" w:hAnsi="Times New Roman"/>
                <w:sz w:val="24"/>
                <w:szCs w:val="24"/>
              </w:rPr>
              <w:t>, учебников и</w:t>
            </w:r>
          </w:p>
          <w:p w:rsidR="00361110" w:rsidRPr="00786D67" w:rsidRDefault="00361110" w:rsidP="00105A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етодических пособий, проектов 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т.д.</w:t>
            </w:r>
          </w:p>
        </w:tc>
        <w:tc>
          <w:tcPr>
            <w:tcW w:w="3006" w:type="dxa"/>
          </w:tcPr>
          <w:p w:rsidR="00361110" w:rsidRPr="007D1FEE" w:rsidRDefault="00361110" w:rsidP="00570DF2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1FEE">
              <w:rPr>
                <w:rFonts w:ascii="Times New Roman" w:hAnsi="Times New Roman"/>
                <w:sz w:val="24"/>
                <w:szCs w:val="24"/>
                <w:lang w:eastAsia="ru-RU"/>
              </w:rPr>
              <w:t>Знает:</w:t>
            </w:r>
          </w:p>
          <w:p w:rsidR="00361110" w:rsidRPr="000D46E3" w:rsidRDefault="00361110" w:rsidP="00570DF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приемы преподавания национальных этнокультурных и этно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художественных дисциплин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основе использования живописных навыков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361110" w:rsidRPr="007D1FEE" w:rsidRDefault="00361110" w:rsidP="00570DF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1F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361110" w:rsidRPr="000D46E3" w:rsidRDefault="00361110" w:rsidP="00570DF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- осуществить общее художественное руководство этнокультурными центрами, студиями декоративно-прикладного творчества.</w:t>
            </w:r>
          </w:p>
          <w:p w:rsidR="00361110" w:rsidRPr="000D46E3" w:rsidRDefault="00361110" w:rsidP="00570DF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Руководить художественно-творческой деятельностью участников коллектива народного художественного творчества, студии</w:t>
            </w:r>
          </w:p>
          <w:p w:rsidR="00361110" w:rsidRPr="000D46E3" w:rsidRDefault="00361110" w:rsidP="00570DF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декоративно-прикладного творчества с</w:t>
            </w:r>
          </w:p>
          <w:p w:rsidR="00361110" w:rsidRPr="000D46E3" w:rsidRDefault="00361110" w:rsidP="00570DF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учетом их возрастных и психологических особенностей, художественно-эстетических и этнокультурных потребностей, интересов, вкусов, ценностных ориентаций, творческих способностей, уровню исполнительской подготовки.</w:t>
            </w:r>
          </w:p>
          <w:p w:rsidR="00361110" w:rsidRPr="000D46E3" w:rsidRDefault="00361110" w:rsidP="00570DF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Владеет</w:t>
            </w: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361110" w:rsidRPr="007B6896" w:rsidRDefault="00361110" w:rsidP="00570DF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методикой  преподавания и техниками выполнения работы в области декоративной живописи.</w:t>
            </w:r>
          </w:p>
        </w:tc>
      </w:tr>
      <w:tr w:rsidR="00361110" w:rsidRPr="00CA571B" w:rsidTr="00017F0D">
        <w:trPr>
          <w:trHeight w:val="699"/>
        </w:trPr>
        <w:tc>
          <w:tcPr>
            <w:tcW w:w="2694" w:type="dxa"/>
          </w:tcPr>
          <w:p w:rsidR="00361110" w:rsidRDefault="00361110" w:rsidP="00DB3C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361110" w:rsidRDefault="00361110" w:rsidP="00DB3C7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3C7C">
              <w:rPr>
                <w:rFonts w:ascii="Times New Roman" w:hAnsi="Times New Roman"/>
                <w:sz w:val="24"/>
                <w:szCs w:val="24"/>
              </w:rPr>
              <w:t>Проведение теоретических и прикладных научных исследований в области теории, истории, организации и руководства развитием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56" w:type="dxa"/>
          </w:tcPr>
          <w:p w:rsidR="00361110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ПК-5.1. Знать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61110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художественного творчества; </w:t>
            </w:r>
          </w:p>
          <w:p w:rsidR="00361110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цели государства в осуществлении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сохранения и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звития традиционной народной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культуры; 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структуру органов управления в сфере культуры, занимающихся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вопросами развития традиционной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народной культуры.</w:t>
            </w:r>
          </w:p>
          <w:p w:rsidR="00361110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ПК-5.2. Уметь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использовать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базовые теоретические знания,</w:t>
            </w:r>
          </w:p>
          <w:p w:rsidR="00361110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рактические навыки и умения для организации научных и научно-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прикладных исследований; 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самостоятельно формулировать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цели, ставить конкретные задачи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теории, истории, организации и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361110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 xml:space="preserve">воспитания и образования; 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применять современные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исследовательские методы в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области истории, теории и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художественного творчества и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этнокультурного образования и</w:t>
            </w:r>
          </w:p>
          <w:p w:rsidR="00361110" w:rsidRPr="00FA0BBD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0BBD">
              <w:rPr>
                <w:rFonts w:ascii="Times New Roman" w:hAnsi="Times New Roman"/>
                <w:sz w:val="24"/>
                <w:szCs w:val="24"/>
              </w:rPr>
              <w:t>воспитания.</w:t>
            </w:r>
          </w:p>
          <w:p w:rsidR="00361110" w:rsidRPr="00FA0BBD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A0BBD">
              <w:rPr>
                <w:rFonts w:ascii="Times New Roman" w:hAnsi="Times New Roman"/>
                <w:sz w:val="24"/>
                <w:szCs w:val="24"/>
              </w:rPr>
              <w:t xml:space="preserve">ПК5.3. Владеть: 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методологией и современными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361110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ародной художественной культуры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и образования;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пользоваться новейшим отечественным и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зарубежным опытом организации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научных исследований с</w:t>
            </w:r>
          </w:p>
          <w:p w:rsidR="00361110" w:rsidRPr="00C91D8F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применением современной аппаратуры, оборудования,</w:t>
            </w:r>
          </w:p>
          <w:p w:rsidR="00361110" w:rsidRDefault="00361110" w:rsidP="00C91D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</w:p>
        </w:tc>
        <w:tc>
          <w:tcPr>
            <w:tcW w:w="3006" w:type="dxa"/>
          </w:tcPr>
          <w:p w:rsidR="00361110" w:rsidRDefault="00361110" w:rsidP="00570DF2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7B7D"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361110" w:rsidRDefault="00361110" w:rsidP="00DD7B7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основы государственной культурной политики и задачи в области сохранения и развития народного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художественного творчества; </w:t>
            </w:r>
          </w:p>
          <w:p w:rsidR="00361110" w:rsidRDefault="00361110" w:rsidP="00DD7B7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Умеет:</w:t>
            </w:r>
          </w:p>
          <w:p w:rsidR="00361110" w:rsidRPr="00C91D8F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использовать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базовые теоретические знания,</w:t>
            </w:r>
          </w:p>
          <w:p w:rsidR="00361110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рактические навыки и умения в области декоративной живописи для организации научных и научно-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прикладных исследований; </w:t>
            </w:r>
          </w:p>
          <w:p w:rsidR="00361110" w:rsidRPr="00C91D8F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применять современные</w:t>
            </w:r>
          </w:p>
          <w:p w:rsidR="00361110" w:rsidRPr="00C91D8F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исследовательские методы в области истории, теории и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практики </w:t>
            </w:r>
            <w:r>
              <w:rPr>
                <w:rFonts w:ascii="Times New Roman" w:hAnsi="Times New Roman"/>
                <w:sz w:val="24"/>
                <w:szCs w:val="24"/>
              </w:rPr>
              <w:t>декоративной живописи в народном</w:t>
            </w:r>
          </w:p>
          <w:p w:rsidR="00361110" w:rsidRPr="00C91D8F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художественном творчестве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361110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этнокультурном образовании.</w:t>
            </w:r>
          </w:p>
          <w:p w:rsidR="00361110" w:rsidRDefault="00361110" w:rsidP="00DD7B7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Владеет:</w:t>
            </w:r>
          </w:p>
          <w:p w:rsidR="00361110" w:rsidRPr="00C91D8F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методологией и современными</w:t>
            </w:r>
          </w:p>
          <w:p w:rsidR="00361110" w:rsidRPr="00C91D8F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361110" w:rsidRPr="00C91D8F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теоретических и прикладных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361110" w:rsidRDefault="00361110" w:rsidP="0021400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D8F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ародной художественной культуры </w:t>
            </w:r>
            <w:r w:rsidRPr="00C91D8F">
              <w:rPr>
                <w:rFonts w:ascii="Times New Roman" w:hAnsi="Times New Roman"/>
                <w:sz w:val="24"/>
                <w:szCs w:val="24"/>
              </w:rPr>
              <w:t>и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1110" w:rsidRPr="00DD7B7D" w:rsidRDefault="00361110" w:rsidP="00570DF2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61110" w:rsidRPr="007B6896" w:rsidRDefault="00361110" w:rsidP="007B6896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361110" w:rsidRPr="00570DF2" w:rsidRDefault="00361110" w:rsidP="00DB3C7C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0DF2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361110" w:rsidRDefault="00361110" w:rsidP="00570DF2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570DF2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1. Дисциплины (модули) учебного плана. </w:t>
      </w:r>
    </w:p>
    <w:p w:rsidR="00361110" w:rsidRPr="00570DF2" w:rsidRDefault="00361110" w:rsidP="00570DF2">
      <w:pPr>
        <w:ind w:firstLine="708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570DF2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361110" w:rsidRPr="00570DF2" w:rsidRDefault="00361110" w:rsidP="00570DF2">
      <w:pPr>
        <w:ind w:firstLine="72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116"/>
        <w:gridCol w:w="2551"/>
        <w:gridCol w:w="3119"/>
      </w:tblGrid>
      <w:tr w:rsidR="00361110" w:rsidRPr="00CA571B" w:rsidTr="00E9002E">
        <w:tc>
          <w:tcPr>
            <w:tcW w:w="1565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16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551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3119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361110" w:rsidRPr="00CA571B" w:rsidTr="00E9002E">
        <w:tc>
          <w:tcPr>
            <w:tcW w:w="1565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2116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570DF2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</w:t>
            </w:r>
          </w:p>
        </w:tc>
        <w:tc>
          <w:tcPr>
            <w:tcW w:w="3119" w:type="dxa"/>
          </w:tcPr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570DF2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-ярмарочная деятельность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61110" w:rsidRPr="00CA571B" w:rsidTr="00E9002E">
        <w:tc>
          <w:tcPr>
            <w:tcW w:w="1565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116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570DF2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570DF2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61110" w:rsidRPr="00CA571B" w:rsidTr="00E9002E">
        <w:tc>
          <w:tcPr>
            <w:tcW w:w="1565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116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Педагогика высшей школы</w:t>
            </w:r>
          </w:p>
        </w:tc>
        <w:tc>
          <w:tcPr>
            <w:tcW w:w="2551" w:type="dxa"/>
          </w:tcPr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BED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проблемы теории и истории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570DF2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преподавания художественных дисциплин в этнокультурных центрах</w:t>
            </w:r>
          </w:p>
        </w:tc>
        <w:tc>
          <w:tcPr>
            <w:tcW w:w="3119" w:type="dxa"/>
          </w:tcPr>
          <w:p w:rsidR="00361110" w:rsidRPr="00570DF2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организации студии декоративно-прикладного творчества</w:t>
            </w:r>
          </w:p>
        </w:tc>
      </w:tr>
      <w:tr w:rsidR="00361110" w:rsidRPr="00CA571B" w:rsidTr="00E9002E">
        <w:tc>
          <w:tcPr>
            <w:tcW w:w="1565" w:type="dxa"/>
          </w:tcPr>
          <w:p w:rsidR="00361110" w:rsidRPr="00570DF2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116" w:type="dxa"/>
          </w:tcPr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570DF2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преподавания художественных дисциплин в этнокультурных центрах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570DF2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Научно-методическое обеспечение этнокультурной деятельности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-ярмарочная деятельность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организации студии декоративно-прикладного творчества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570DF2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61110" w:rsidRPr="00CA571B" w:rsidTr="00E9002E">
        <w:tc>
          <w:tcPr>
            <w:tcW w:w="1565" w:type="dxa"/>
          </w:tcPr>
          <w:p w:rsidR="00361110" w:rsidRDefault="00361110" w:rsidP="00570DF2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116" w:type="dxa"/>
          </w:tcPr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789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DDD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2454EC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DDD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789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789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DDD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DDD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2454EC" w:rsidRDefault="00361110" w:rsidP="002454EC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DDD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789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789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789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0789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DDD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61110" w:rsidRPr="002454EC" w:rsidRDefault="00361110" w:rsidP="002F3BED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DDD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361110" w:rsidRPr="00570DF2" w:rsidRDefault="00361110" w:rsidP="00570DF2">
      <w:pPr>
        <w:suppressAutoHyphens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361110" w:rsidRPr="00570DF2" w:rsidRDefault="00361110" w:rsidP="00570DF2">
      <w:pPr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570DF2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361110" w:rsidRPr="00570DF2" w:rsidRDefault="00361110" w:rsidP="00570DF2">
      <w:pPr>
        <w:suppressAutoHyphens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361110" w:rsidRPr="00570DF2" w:rsidRDefault="00361110" w:rsidP="00DB3C7C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0DF2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36"/>
        <w:gridCol w:w="1668"/>
        <w:gridCol w:w="1642"/>
      </w:tblGrid>
      <w:tr w:rsidR="00361110" w:rsidRPr="00CA571B" w:rsidTr="007B6896">
        <w:tc>
          <w:tcPr>
            <w:tcW w:w="6036" w:type="dxa"/>
            <w:vMerge w:val="restart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361110" w:rsidRPr="00CA571B" w:rsidTr="007B6896">
        <w:tc>
          <w:tcPr>
            <w:tcW w:w="6036" w:type="dxa"/>
            <w:vMerge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42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361110" w:rsidRPr="00CA571B" w:rsidTr="007B6896">
        <w:tc>
          <w:tcPr>
            <w:tcW w:w="6036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668" w:type="dxa"/>
          </w:tcPr>
          <w:p w:rsidR="00361110" w:rsidRPr="000D46E3" w:rsidRDefault="00361110" w:rsidP="00F574B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642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4/144 </w:t>
            </w:r>
          </w:p>
        </w:tc>
      </w:tr>
      <w:tr w:rsidR="00361110" w:rsidRPr="00CA571B" w:rsidTr="007B6896">
        <w:trPr>
          <w:trHeight w:val="330"/>
        </w:trPr>
        <w:tc>
          <w:tcPr>
            <w:tcW w:w="6036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68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42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курс</w:t>
            </w:r>
          </w:p>
        </w:tc>
      </w:tr>
      <w:tr w:rsidR="00361110" w:rsidRPr="00CA571B" w:rsidTr="007B6896">
        <w:trPr>
          <w:trHeight w:val="208"/>
        </w:trPr>
        <w:tc>
          <w:tcPr>
            <w:tcW w:w="6036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68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7B6896">
        <w:trPr>
          <w:trHeight w:val="208"/>
        </w:trPr>
        <w:tc>
          <w:tcPr>
            <w:tcW w:w="6036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668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2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61110" w:rsidRPr="00CA571B" w:rsidTr="007B6896">
        <w:tc>
          <w:tcPr>
            <w:tcW w:w="6036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668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46/48*</w:t>
            </w:r>
          </w:p>
        </w:tc>
        <w:tc>
          <w:tcPr>
            <w:tcW w:w="1642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10/8*</w:t>
            </w:r>
          </w:p>
        </w:tc>
      </w:tr>
      <w:tr w:rsidR="00361110" w:rsidRPr="00CA571B" w:rsidTr="007B6896">
        <w:tc>
          <w:tcPr>
            <w:tcW w:w="6036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668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61110" w:rsidRPr="00CA571B" w:rsidTr="007B6896">
        <w:tc>
          <w:tcPr>
            <w:tcW w:w="6036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зачёт, экзамен  </w:t>
            </w:r>
            <w:r w:rsidRPr="000D46E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668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2/18 </w:t>
            </w:r>
          </w:p>
        </w:tc>
        <w:tc>
          <w:tcPr>
            <w:tcW w:w="1642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4/9</w:t>
            </w:r>
          </w:p>
        </w:tc>
      </w:tr>
      <w:tr w:rsidR="00361110" w:rsidRPr="00CA571B" w:rsidTr="007B6896">
        <w:tc>
          <w:tcPr>
            <w:tcW w:w="6036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(СРС)</w:t>
            </w:r>
          </w:p>
        </w:tc>
        <w:tc>
          <w:tcPr>
            <w:tcW w:w="1668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2" w:type="dxa"/>
          </w:tcPr>
          <w:p w:rsidR="00361110" w:rsidRPr="000D46E3" w:rsidRDefault="00361110" w:rsidP="00FA0BB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</w:tr>
    </w:tbl>
    <w:p w:rsidR="00361110" w:rsidRDefault="00361110" w:rsidP="004B68FA">
      <w:pPr>
        <w:rPr>
          <w:b/>
        </w:rPr>
      </w:pPr>
    </w:p>
    <w:p w:rsidR="00361110" w:rsidRPr="000401BE" w:rsidRDefault="00361110" w:rsidP="004B68FA">
      <w:pPr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361110" w:rsidRDefault="00361110" w:rsidP="004B68FA">
      <w:pPr>
        <w:widowControl w:val="0"/>
        <w:autoSpaceDE w:val="0"/>
        <w:autoSpaceDN w:val="0"/>
        <w:adjustRightInd w:val="0"/>
        <w:ind w:left="142"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61110" w:rsidRPr="000D46E3" w:rsidRDefault="00361110" w:rsidP="00C60766">
      <w:pPr>
        <w:widowControl w:val="0"/>
        <w:numPr>
          <w:ilvl w:val="0"/>
          <w:numId w:val="1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61110" w:rsidRPr="000D46E3" w:rsidRDefault="00361110" w:rsidP="00C60766">
      <w:pPr>
        <w:widowControl w:val="0"/>
        <w:numPr>
          <w:ilvl w:val="1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361110" w:rsidRPr="000D46E3" w:rsidRDefault="00361110" w:rsidP="00C60766">
      <w:pPr>
        <w:widowControl w:val="0"/>
        <w:numPr>
          <w:ilvl w:val="2"/>
          <w:numId w:val="1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Очная форма обучения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1276"/>
        <w:gridCol w:w="8"/>
        <w:gridCol w:w="2289"/>
        <w:gridCol w:w="2126"/>
      </w:tblGrid>
      <w:tr w:rsidR="00361110" w:rsidRPr="00C60766" w:rsidTr="007B6896">
        <w:tc>
          <w:tcPr>
            <w:tcW w:w="720" w:type="dxa"/>
            <w:vMerge w:val="restart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Раздел, тема</w:t>
            </w:r>
          </w:p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bottom w:val="nil"/>
              <w:right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15" w:type="dxa"/>
            <w:gridSpan w:val="2"/>
            <w:tcBorders>
              <w:right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361110" w:rsidRPr="00C60766" w:rsidTr="007B6896">
        <w:tc>
          <w:tcPr>
            <w:tcW w:w="720" w:type="dxa"/>
            <w:vMerge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97" w:type="dxa"/>
            <w:gridSpan w:val="2"/>
            <w:vAlign w:val="center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</w:p>
        </w:tc>
        <w:tc>
          <w:tcPr>
            <w:tcW w:w="2126" w:type="dxa"/>
            <w:vAlign w:val="center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</w:t>
            </w:r>
          </w:p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361110" w:rsidRPr="00C60766" w:rsidTr="007B6896">
        <w:tc>
          <w:tcPr>
            <w:tcW w:w="720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  <w:gridSpan w:val="2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61110" w:rsidRPr="00C60766" w:rsidTr="007B6896">
        <w:tc>
          <w:tcPr>
            <w:tcW w:w="720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Натюрморт</w:t>
            </w:r>
          </w:p>
        </w:tc>
        <w:tc>
          <w:tcPr>
            <w:tcW w:w="1276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60766" w:rsidTr="007B6896">
        <w:tc>
          <w:tcPr>
            <w:tcW w:w="720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натюрморт из предметов прикладного искусства.</w:t>
            </w:r>
          </w:p>
        </w:tc>
        <w:tc>
          <w:tcPr>
            <w:tcW w:w="1276" w:type="dxa"/>
          </w:tcPr>
          <w:p w:rsidR="00361110" w:rsidRPr="00C60766" w:rsidRDefault="00361110" w:rsidP="004A696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361110" w:rsidRPr="00C60766" w:rsidRDefault="00361110" w:rsidP="0067746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6                  16</w:t>
            </w: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(2*)</w:t>
            </w:r>
          </w:p>
        </w:tc>
        <w:tc>
          <w:tcPr>
            <w:tcW w:w="2126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61110" w:rsidRPr="00CA571B" w:rsidTr="007B6896">
        <w:tc>
          <w:tcPr>
            <w:tcW w:w="720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Тема 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1276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361110" w:rsidRPr="00C60766" w:rsidRDefault="00361110" w:rsidP="0067746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6                  14</w:t>
            </w: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(2*)</w:t>
            </w:r>
          </w:p>
        </w:tc>
        <w:tc>
          <w:tcPr>
            <w:tcW w:w="2126" w:type="dxa"/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61110" w:rsidRPr="00C60766" w:rsidTr="007B6896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Одетая модель.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7B6896">
        <w:trPr>
          <w:trHeight w:val="16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Тема 2.1. Несложная постановка живой модели в национальном костюме на цветном фоне в 4 цвета с использованием в окружении предметов народного творчества.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4A696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67746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4                  16 </w:t>
            </w:r>
            <w:r w:rsidRPr="00C60766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C6076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61110" w:rsidRPr="00CA571B" w:rsidTr="007B6896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7B6896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1 семестр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677463" w:rsidRDefault="00361110" w:rsidP="0067746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774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16                       46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67746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774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361110" w:rsidRPr="00CA571B" w:rsidTr="007B6896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2.2. Постановка сидящей модели в историческом костюме в интерьере творческой мастерской.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D64D8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 (4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61110" w:rsidRPr="00CA571B" w:rsidTr="007B6896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Сложная </w:t>
            </w:r>
            <w:proofErr w:type="spellStart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 зеркалом в интерьере (на выразительность фактур).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16 (4*)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61110" w:rsidRPr="00CA571B" w:rsidTr="007B6896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D64D86">
            <w:pPr>
              <w:shd w:val="clear" w:color="auto" w:fill="FFFFFF"/>
              <w:tabs>
                <w:tab w:val="num" w:pos="540"/>
              </w:tabs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Разработка </w:t>
            </w: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методики преподавания декоративной живописи</w:t>
            </w:r>
          </w:p>
          <w:p w:rsidR="00361110" w:rsidRPr="000D46E3" w:rsidRDefault="00361110" w:rsidP="00D64D86">
            <w:pPr>
              <w:shd w:val="clear" w:color="auto" w:fill="FFFFFF"/>
              <w:tabs>
                <w:tab w:val="num" w:pos="540"/>
              </w:tabs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 профессиональных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4A696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16(4*)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DA0A9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7B6896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 семестр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D64D8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D64D8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64D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D64D8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C60766">
      <w:pPr>
        <w:widowControl w:val="0"/>
        <w:numPr>
          <w:ilvl w:val="2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1800"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1276"/>
        <w:gridCol w:w="8"/>
        <w:gridCol w:w="2289"/>
        <w:gridCol w:w="2126"/>
      </w:tblGrid>
      <w:tr w:rsidR="00361110" w:rsidRPr="00CA571B" w:rsidTr="007B6896">
        <w:tc>
          <w:tcPr>
            <w:tcW w:w="720" w:type="dxa"/>
            <w:vMerge w:val="restart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Раздел, тема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bottom w:val="nil"/>
              <w:right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15" w:type="dxa"/>
            <w:gridSpan w:val="2"/>
            <w:tcBorders>
              <w:right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361110" w:rsidRPr="00CA571B" w:rsidTr="007B6896">
        <w:tc>
          <w:tcPr>
            <w:tcW w:w="720" w:type="dxa"/>
            <w:vMerge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97" w:type="dxa"/>
            <w:gridSpan w:val="2"/>
            <w:vAlign w:val="center"/>
          </w:tcPr>
          <w:p w:rsidR="00361110" w:rsidRPr="000D46E3" w:rsidRDefault="00361110" w:rsidP="0067746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лек.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Align w:val="center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361110" w:rsidRPr="00CA571B" w:rsidTr="007B6896">
        <w:tc>
          <w:tcPr>
            <w:tcW w:w="720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  <w:gridSpan w:val="2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61110" w:rsidRPr="00CA571B" w:rsidTr="007B6896">
        <w:tc>
          <w:tcPr>
            <w:tcW w:w="720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Натюрморт</w:t>
            </w:r>
          </w:p>
        </w:tc>
        <w:tc>
          <w:tcPr>
            <w:tcW w:w="1276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7B6896">
        <w:tc>
          <w:tcPr>
            <w:tcW w:w="720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натюрморт из предметов прикладного искусства.</w:t>
            </w:r>
          </w:p>
        </w:tc>
        <w:tc>
          <w:tcPr>
            <w:tcW w:w="1276" w:type="dxa"/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  <w:tc>
          <w:tcPr>
            <w:tcW w:w="2126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61110" w:rsidRPr="00CA571B" w:rsidTr="007B6896">
        <w:tc>
          <w:tcPr>
            <w:tcW w:w="720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Тема 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1276" w:type="dxa"/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                     </w:t>
            </w:r>
            <w:r w:rsidRPr="006B3EC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61110" w:rsidRPr="00CA571B" w:rsidTr="007B6896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Одетая модель.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7B6896">
        <w:trPr>
          <w:trHeight w:val="16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Тема 2.1. Несложная постановка живой модели в национальном костюме на цветном фоне в 4 цвета с использованием в окружении предметов народного творчества.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</w:t>
            </w:r>
            <w:r w:rsidRPr="006B3EC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61110" w:rsidRPr="00CA571B" w:rsidTr="007B6896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Тема 2.2 Постановка сидящей модели в историческом костюме в интерьере творческой мастерской.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61110" w:rsidRPr="00CA571B" w:rsidTr="007B6896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Сложная </w:t>
            </w:r>
            <w:proofErr w:type="spellStart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двухфигурнаяпостановка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зеркалом в интерьере (на выразительность фактур).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</w:t>
            </w:r>
            <w:r w:rsidRPr="006B3EC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FE2EE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61110" w:rsidRPr="00CA571B" w:rsidTr="007B6896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shd w:val="clear" w:color="auto" w:fill="FFFFFF"/>
              <w:tabs>
                <w:tab w:val="num" w:pos="540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Разработка </w:t>
            </w: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методики преподавания декоративной живописи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 профессиональных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</w:t>
            </w:r>
            <w:r w:rsidRPr="006B3EC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361110" w:rsidRPr="00CA571B" w:rsidTr="007B6896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7B6896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925A16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A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110" w:rsidRPr="006B3EC9" w:rsidRDefault="00361110" w:rsidP="0067746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2                    </w:t>
            </w:r>
            <w:r w:rsidRPr="006B3E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1110" w:rsidRPr="00925A16" w:rsidRDefault="00361110" w:rsidP="0096363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A1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109</w:t>
            </w:r>
          </w:p>
        </w:tc>
      </w:tr>
    </w:tbl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numPr>
          <w:ilvl w:val="1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pStyle w:val="a5"/>
        <w:numPr>
          <w:ilvl w:val="2"/>
          <w:numId w:val="3"/>
        </w:numPr>
        <w:jc w:val="center"/>
        <w:rPr>
          <w:b/>
        </w:rPr>
      </w:pPr>
      <w:r w:rsidRPr="000D46E3">
        <w:rPr>
          <w:b/>
        </w:rPr>
        <w:t>Содержание практических занятий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013"/>
        <w:gridCol w:w="2807"/>
        <w:gridCol w:w="3714"/>
      </w:tblGrid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013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Наименованиие</w:t>
            </w:r>
            <w:proofErr w:type="spellEnd"/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раздела</w:t>
            </w:r>
          </w:p>
        </w:tc>
        <w:tc>
          <w:tcPr>
            <w:tcW w:w="280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практических занятий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</w:t>
            </w:r>
          </w:p>
        </w:tc>
        <w:tc>
          <w:tcPr>
            <w:tcW w:w="280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1.1. Декоративный натюрморт из предметов прикладного искусства.</w:t>
            </w:r>
          </w:p>
        </w:tc>
        <w:tc>
          <w:tcPr>
            <w:tcW w:w="3714" w:type="dxa"/>
          </w:tcPr>
          <w:p w:rsidR="00361110" w:rsidRPr="000D46E3" w:rsidRDefault="00361110" w:rsidP="007B689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Вступительная беседа об основных принципах декоративной живописи.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Задача: передать основные колористические качества натюрморта в 4 цвета на тонированной бумаге.</w:t>
            </w:r>
          </w:p>
        </w:tc>
      </w:tr>
      <w:tr w:rsidR="00361110" w:rsidRPr="00CA571B" w:rsidTr="007B6896">
        <w:trPr>
          <w:trHeight w:val="99"/>
        </w:trPr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361110" w:rsidRPr="000D46E3" w:rsidRDefault="00361110" w:rsidP="007B6896">
            <w:pPr>
              <w:keepNext/>
              <w:ind w:firstLine="0"/>
              <w:jc w:val="left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1.2 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371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 на </w:t>
            </w: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передачу колористические качества натюрморта с выразительностью фактур витража.</w:t>
            </w:r>
          </w:p>
        </w:tc>
      </w:tr>
      <w:tr w:rsidR="00361110" w:rsidRPr="00CA571B" w:rsidTr="007B6896">
        <w:trPr>
          <w:trHeight w:val="180"/>
        </w:trPr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Одетая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модель.</w:t>
            </w:r>
          </w:p>
        </w:tc>
        <w:tc>
          <w:tcPr>
            <w:tcW w:w="280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Тема 2.1. Несложная постановка живой модели в национальном костюме на цветном фоне в 4 цвета с использованием в окружении предметов народного творчества.</w:t>
            </w:r>
          </w:p>
        </w:tc>
        <w:tc>
          <w:tcPr>
            <w:tcW w:w="371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Передача приоритетного значения модели к элемента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м окружения в ограниченной цветовой гамме</w:t>
            </w:r>
          </w:p>
        </w:tc>
      </w:tr>
      <w:tr w:rsidR="00361110" w:rsidRPr="00CA571B" w:rsidTr="007B6896">
        <w:trPr>
          <w:trHeight w:val="641"/>
        </w:trPr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2.2. Постановка сидящей модели в историческом костюме в интерьере творческой мастерской.</w:t>
            </w:r>
          </w:p>
        </w:tc>
        <w:tc>
          <w:tcPr>
            <w:tcW w:w="371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Интерпретация творческой мастерской с целью выразительности элементов окружения модели в историческом костюме в различных цветовых гаммах.</w:t>
            </w:r>
          </w:p>
        </w:tc>
      </w:tr>
      <w:tr w:rsidR="00361110" w:rsidRPr="00CA571B" w:rsidTr="007B6896">
        <w:trPr>
          <w:trHeight w:val="255"/>
        </w:trPr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 Сложная </w:t>
            </w:r>
            <w:proofErr w:type="spellStart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 зеркалом в интерьере (на выразительность фактур).</w:t>
            </w:r>
          </w:p>
        </w:tc>
        <w:tc>
          <w:tcPr>
            <w:tcW w:w="3714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Изучение пластических связей </w:t>
            </w:r>
            <w:proofErr w:type="spellStart"/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двухфигурной</w:t>
            </w:r>
            <w:proofErr w:type="spellEnd"/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постановки на цветном фоне с контрастной обводкой.</w:t>
            </w:r>
          </w:p>
        </w:tc>
      </w:tr>
      <w:tr w:rsidR="00361110" w:rsidRPr="00CA571B" w:rsidTr="007B6896">
        <w:trPr>
          <w:trHeight w:val="255"/>
        </w:trPr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361110" w:rsidRPr="000D46E3" w:rsidRDefault="00361110" w:rsidP="007B6896">
            <w:pPr>
              <w:shd w:val="clear" w:color="auto" w:fill="FFFFFF"/>
              <w:tabs>
                <w:tab w:val="num" w:pos="540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Написание </w:t>
            </w: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методики преподавания декоративной живописи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 профессиональных образовательных организациях</w:t>
            </w:r>
          </w:p>
        </w:tc>
        <w:tc>
          <w:tcPr>
            <w:tcW w:w="3714" w:type="dxa"/>
          </w:tcPr>
          <w:p w:rsidR="00361110" w:rsidRPr="000D46E3" w:rsidRDefault="00361110" w:rsidP="007B6896">
            <w:pPr>
              <w:shd w:val="clear" w:color="auto" w:fill="FFFFFF"/>
              <w:tabs>
                <w:tab w:val="num" w:pos="540"/>
              </w:tabs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Порядок написания разделов </w:t>
            </w:r>
            <w:r w:rsidRPr="000D4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методики преподавания декоративной живописи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 профессиональных образовательных организациях</w:t>
            </w:r>
          </w:p>
        </w:tc>
      </w:tr>
    </w:tbl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4.2.2Самостоятельная работа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361110" w:rsidRPr="00CA571B" w:rsidTr="007B6896">
        <w:tc>
          <w:tcPr>
            <w:tcW w:w="81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 дисциплины</w:t>
            </w:r>
          </w:p>
        </w:tc>
        <w:tc>
          <w:tcPr>
            <w:tcW w:w="57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раздела дисциплины</w:t>
            </w:r>
          </w:p>
        </w:tc>
      </w:tr>
      <w:tr w:rsidR="00361110" w:rsidRPr="00CA571B" w:rsidTr="007B6896">
        <w:tc>
          <w:tcPr>
            <w:tcW w:w="81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</w:p>
        </w:tc>
        <w:tc>
          <w:tcPr>
            <w:tcW w:w="57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Композиция, состоящая из предметов прикладного искусства, включает в себя </w:t>
            </w:r>
            <w:proofErr w:type="spellStart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колористически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гармоничную постановку из 5-7 предметов с приоритетным выделением первого плана и наиболее значимого предмета в натюрморте.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Копии натюрмортов художников по выбору: Ильи Машкова, Константина Коровина, Кузьмы Петрова-Водкина и т.д.</w:t>
            </w:r>
          </w:p>
        </w:tc>
      </w:tr>
      <w:tr w:rsidR="00361110" w:rsidRPr="00CA571B" w:rsidTr="007B6896">
        <w:tc>
          <w:tcPr>
            <w:tcW w:w="81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Одетая модель</w:t>
            </w:r>
          </w:p>
        </w:tc>
        <w:tc>
          <w:tcPr>
            <w:tcW w:w="57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включает в себя стоящую либо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аксессуаров. Копии одетой модели в интерьере художников по выбору: Валентина Серова, Михаила Врубеля, Эдгара Дега, Бориса </w:t>
            </w:r>
            <w:proofErr w:type="spellStart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Кустодиева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Амедео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Модильяни, Аркадия </w:t>
            </w:r>
            <w:proofErr w:type="spellStart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Пластова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Павла </w:t>
            </w:r>
            <w:proofErr w:type="spellStart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Филонова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т.д.</w:t>
            </w:r>
          </w:p>
        </w:tc>
      </w:tr>
    </w:tbl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61110" w:rsidRPr="00962D7B" w:rsidRDefault="00361110" w:rsidP="007B6896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Живопись [Электронный ресурс]: методические указания по выполнению практических заданий для студентов бакалавриата — Электрон. текстовые данные.— М.: Московский государственный строительный университет, Ай Пи Эр Медиа, ЭБС АСВ, 2014.— 68 c.— Режим доступа: http://www.iprbookshop.ru/27462.—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И.В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С.Г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Оренбург: Оренбургский государственный университет, ЭБС АСВ, 2014.— 101 c.— Режим доступа: http://www.iprbookshop.ru/33626.—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Бесчастнов Н.П. Графика пейзажа [Электронный ресурс]: учебное пособие/ Бесчастнов Н.П.— Электрон. текстовые данные.— М.: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, 2012.— 301 c.— Режим доступа: http://www.iprbookshop.ru/14168.—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И.В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С.Г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Оренбург: Оренбургский государственный университет, ЭБС АСВ, 2014.— 97 c.— Режим доступа: http://www.iprbookshop.ru/33629.—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А.П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А.П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Электрон. текстовые данные.— М.: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, 2014.— 95 c.— Режим доступа: http://www.iprbookshop.ru/18512.—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И.В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С.Г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Оренбург: Оренбургский государственный университет, ЭБС АСВ, 2013.— 28 c.— Режим доступа: http://www.iprbookshop.ru/21573.—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Копирование произведений классиков модернизма на занятиях живописью [Электронный ресурс]: методические указания/ Смекалов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И.В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С.Г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Оренбург: Оренбургский государственный университет, ЭБС АСВ, 2013.— 35 c.— Режим доступа: http://www.iprbookshop.ru/21602.—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Методика преподавания живописи в практике авангардистов Оренбурга и Бузулука [Электронный ресурс]: методические указания/ Смекалов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И.В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С.Г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Оренбург: Оренбургский государственный университет, ЭБС АСВ, 2013.— 27 c.— Режим доступа: http://www.iprbookshop.ru/21606.—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Щукин Ф.М. Роль цветового зрения в академической живописи [Электронный ресурс]: методические указания/ Щукин Ф.М.— Электрон. текстовые данные.— Оренбург: Оренбургский государственный университет, ЭБС АСВ, 2013.— 35 c.— Режим доступа: http://www.iprbookshop.ru/21669.—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И.В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С.Г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Оренбург: Оренбургский государственный университет, ЭБС АСВ, 2014.— 97 c.— Режим доступа: http://www.iprbookshop.ru/33629.—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Макарова М.Н. Пленэрная практика и перспектива [Электронный ресурс]: учебное пособие/ Макарова М.Н.— Электрон. текстовые данные.— М.: Академический Проект, 2014.— 249 c.— Режим доступа: http://www.iprbookshop.ru/36472.—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Алгазина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Н.В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Цветоведение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 Часть II. Гармония цвета [Электронный ресурс]: учебное пособие/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Алгазина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Н.В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Омск: Омский государственный институт сервиса, 2015.— 188 c.— Режим доступа: http://www.iprbookshop.ru/32799.—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М.Г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 Рисунок. Основы композиции и техническая акварель [Электронный ресурс]: учебное пособие/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М.Г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Дубовская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Л.Ю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Минск: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школа, 2014.— 168 c.— Режим доступа: http://www.iprbookshop.ru/35538.—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Ермаков Г.И. Пленэр [Электронный ресурс]: учебно-методическое пособие/ Ермаков Г.И.— Электрон. текстовые данные.— М.: Прометей, 2013.— 182 c.— Режим доступа: http://www.iprbookshop.ru/24009.—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Атлас мировой живописи. – М.: ОЛМА Медиа Групп, 2013.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Искусство/ сост. Роберт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Белтон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. – М.: Арт-Родник, 2013.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История импрессионизма/ сост. Джон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. – М.: Республика, 2013.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Портрет в России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XX</w:t>
      </w:r>
      <w:r w:rsidRPr="000D46E3">
        <w:rPr>
          <w:rFonts w:ascii="Times New Roman" w:hAnsi="Times New Roman"/>
          <w:sz w:val="24"/>
          <w:szCs w:val="24"/>
          <w:lang w:eastAsia="ru-RU"/>
        </w:rPr>
        <w:t xml:space="preserve"> века. – М.: </w:t>
      </w:r>
      <w:proofErr w:type="spellStart"/>
      <w:r w:rsidRPr="000D46E3">
        <w:rPr>
          <w:rFonts w:ascii="Times New Roman" w:hAnsi="Times New Roman"/>
          <w:sz w:val="24"/>
          <w:szCs w:val="24"/>
          <w:lang w:val="en-US" w:eastAsia="ru-RU"/>
        </w:rPr>
        <w:t>PalaceEditions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, 2012.</w:t>
      </w:r>
    </w:p>
    <w:p w:rsidR="00361110" w:rsidRPr="000D46E3" w:rsidRDefault="00361110" w:rsidP="007B6896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Постимпрессионизм/ сост. Джон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. – М.: Республика, 2012.</w:t>
      </w:r>
    </w:p>
    <w:p w:rsidR="00361110" w:rsidRDefault="00361110" w:rsidP="004B68FA">
      <w:pPr>
        <w:shd w:val="clear" w:color="auto" w:fill="FFFFFF"/>
        <w:tabs>
          <w:tab w:val="left" w:pos="360"/>
        </w:tabs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361110" w:rsidRPr="000401BE" w:rsidRDefault="00361110" w:rsidP="004B68F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361110" w:rsidRPr="00962D7B" w:rsidRDefault="00361110" w:rsidP="007B6896">
      <w:pPr>
        <w:widowControl w:val="0"/>
        <w:autoSpaceDE w:val="0"/>
        <w:autoSpaceDN w:val="0"/>
        <w:adjustRightInd w:val="0"/>
        <w:ind w:left="360" w:firstLine="0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2D7B">
        <w:rPr>
          <w:rFonts w:ascii="Times New Roman" w:hAnsi="Times New Roman"/>
          <w:b/>
          <w:i/>
          <w:sz w:val="24"/>
          <w:szCs w:val="24"/>
          <w:lang w:eastAsia="ru-RU"/>
        </w:rPr>
        <w:t>6. Фонд оценочных средств для проведения текущей и  промежуточной аттестации обучающихся по дисциплине (модулю)</w:t>
      </w:r>
    </w:p>
    <w:p w:rsidR="00361110" w:rsidRPr="00962D7B" w:rsidRDefault="00361110" w:rsidP="007B6896">
      <w:pPr>
        <w:widowControl w:val="0"/>
        <w:autoSpaceDE w:val="0"/>
        <w:autoSpaceDN w:val="0"/>
        <w:adjustRightInd w:val="0"/>
        <w:ind w:firstLine="696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361110" w:rsidRPr="00962D7B" w:rsidRDefault="00361110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361110" w:rsidRPr="00962D7B" w:rsidRDefault="00361110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361110" w:rsidRPr="00962D7B" w:rsidRDefault="00361110" w:rsidP="007B689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962D7B">
        <w:rPr>
          <w:rFonts w:ascii="Times New Roman" w:hAnsi="Times New Roman"/>
          <w:b/>
          <w:sz w:val="24"/>
          <w:szCs w:val="24"/>
          <w:lang w:eastAsia="ru-RU"/>
        </w:rPr>
        <w:t>ПРИЛОЖЕНИИ</w:t>
      </w:r>
      <w:r w:rsidRPr="00962D7B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361110" w:rsidRPr="00962D7B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962D7B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361110" w:rsidRPr="00962D7B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i/>
          <w:sz w:val="24"/>
          <w:szCs w:val="24"/>
          <w:lang w:eastAsia="ru-RU"/>
        </w:rPr>
      </w:pPr>
    </w:p>
    <w:p w:rsidR="00361110" w:rsidRPr="00962D7B" w:rsidRDefault="00361110" w:rsidP="007B689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  <w:r w:rsidRPr="00962D7B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962D7B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572"/>
        <w:gridCol w:w="1843"/>
        <w:gridCol w:w="2977"/>
      </w:tblGrid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72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843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05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1.1. Декоративный натюрморт из предметов прикладного искусства.</w:t>
            </w:r>
          </w:p>
        </w:tc>
        <w:tc>
          <w:tcPr>
            <w:tcW w:w="1843" w:type="dxa"/>
          </w:tcPr>
          <w:p w:rsidR="00361110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УК-5, УК-6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ПК-1, ПК-2, ПК-5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05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</w:tcPr>
          <w:p w:rsidR="00361110" w:rsidRPr="000D46E3" w:rsidRDefault="00361110" w:rsidP="007B6896">
            <w:pPr>
              <w:keepNext/>
              <w:ind w:firstLine="0"/>
              <w:jc w:val="left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1843" w:type="dxa"/>
          </w:tcPr>
          <w:p w:rsidR="00361110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УК-5, УК-6</w:t>
            </w:r>
          </w:p>
          <w:p w:rsidR="00361110" w:rsidRPr="000D46E3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ПК-1, ПК-2, ПК-5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05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</w:tcPr>
          <w:p w:rsidR="00361110" w:rsidRPr="000D46E3" w:rsidRDefault="00361110" w:rsidP="007B6896">
            <w:pPr>
              <w:keepNext/>
              <w:ind w:firstLine="0"/>
              <w:jc w:val="left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Тема 2.1. Несложная постановка живой модели в национальном костюме на цветном фоне в 4 цвета с использованием в окружении предметов народного творчества.</w:t>
            </w:r>
          </w:p>
        </w:tc>
        <w:tc>
          <w:tcPr>
            <w:tcW w:w="1843" w:type="dxa"/>
          </w:tcPr>
          <w:p w:rsidR="00361110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УК-5, УК-6</w:t>
            </w:r>
          </w:p>
          <w:p w:rsidR="00361110" w:rsidRPr="000D46E3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ПК-1, ПК-2, ПК-5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05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</w:tcPr>
          <w:p w:rsidR="00361110" w:rsidRPr="000D46E3" w:rsidRDefault="00361110" w:rsidP="007B6896">
            <w:pPr>
              <w:keepNext/>
              <w:ind w:firstLine="0"/>
              <w:jc w:val="left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2.2. Постановка сидящей модели в историческом костюме в интерьере творческой мастерской.</w:t>
            </w:r>
          </w:p>
        </w:tc>
        <w:tc>
          <w:tcPr>
            <w:tcW w:w="1843" w:type="dxa"/>
          </w:tcPr>
          <w:p w:rsidR="00361110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УК-5, УК-6</w:t>
            </w:r>
          </w:p>
          <w:p w:rsidR="00361110" w:rsidRPr="000D46E3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ПК-1, ПК-2, ПК-5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05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2.3. Сложная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двух</w:t>
            </w: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фигурная</w:t>
            </w:r>
            <w:proofErr w:type="spellEnd"/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 зеркалом в интерьере (на выразительность фактур).</w:t>
            </w:r>
          </w:p>
        </w:tc>
        <w:tc>
          <w:tcPr>
            <w:tcW w:w="1843" w:type="dxa"/>
          </w:tcPr>
          <w:p w:rsidR="00361110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УК-5, УК-6</w:t>
            </w:r>
          </w:p>
          <w:p w:rsidR="00361110" w:rsidRPr="000D46E3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ПК-1, ПК-2, ПК-5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361110" w:rsidRPr="00CA571B" w:rsidTr="007B6896">
        <w:tc>
          <w:tcPr>
            <w:tcW w:w="709" w:type="dxa"/>
          </w:tcPr>
          <w:p w:rsidR="00361110" w:rsidRPr="000D46E3" w:rsidRDefault="00361110" w:rsidP="007B689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05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2.4. Разработка методики преподавания декоративной живописи</w:t>
            </w:r>
          </w:p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6E3">
              <w:rPr>
                <w:rFonts w:ascii="Times New Roman" w:hAnsi="Times New Roman"/>
                <w:sz w:val="24"/>
                <w:szCs w:val="24"/>
                <w:lang w:eastAsia="ru-RU"/>
              </w:rPr>
              <w:t>в профессиональных образовательных организациях</w:t>
            </w:r>
          </w:p>
        </w:tc>
        <w:tc>
          <w:tcPr>
            <w:tcW w:w="1843" w:type="dxa"/>
          </w:tcPr>
          <w:p w:rsidR="00361110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УК-5, УК-6</w:t>
            </w:r>
          </w:p>
          <w:p w:rsidR="00361110" w:rsidRPr="000D46E3" w:rsidRDefault="00361110" w:rsidP="00DB3C7C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ПК-1, ПК-2, ПК-5</w:t>
            </w:r>
          </w:p>
        </w:tc>
        <w:tc>
          <w:tcPr>
            <w:tcW w:w="2977" w:type="dxa"/>
          </w:tcPr>
          <w:p w:rsidR="00361110" w:rsidRPr="000D46E3" w:rsidRDefault="00361110" w:rsidP="007B6896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</w:tr>
    </w:tbl>
    <w:p w:rsidR="00361110" w:rsidRPr="000D46E3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i/>
          <w:iCs/>
          <w:sz w:val="24"/>
          <w:szCs w:val="24"/>
        </w:rPr>
      </w:pPr>
    </w:p>
    <w:p w:rsidR="00361110" w:rsidRPr="000D46E3" w:rsidRDefault="00361110" w:rsidP="007B6896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0D46E3">
        <w:rPr>
          <w:rFonts w:ascii="Times New Roman" w:hAnsi="Times New Roman"/>
          <w:b/>
          <w:iCs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Cs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0D46E3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bCs/>
          <w:sz w:val="24"/>
          <w:szCs w:val="24"/>
          <w:lang w:eastAsia="ru-RU"/>
        </w:rPr>
        <w:t>Тема 1.</w:t>
      </w:r>
      <w:r w:rsidRPr="000D46E3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D46E3">
        <w:rPr>
          <w:rFonts w:ascii="Times New Roman" w:hAnsi="Times New Roman"/>
          <w:sz w:val="24"/>
          <w:szCs w:val="24"/>
          <w:lang w:eastAsia="ru-RU"/>
        </w:rPr>
        <w:t>. Декоративный натюрморт из предметов прикладного искусства.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bCs/>
          <w:i/>
          <w:sz w:val="24"/>
          <w:szCs w:val="24"/>
          <w:lang w:eastAsia="ru-RU"/>
        </w:rPr>
        <w:t>Задание к занятию.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9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создать эскиз композиции (отдельно), подготовительный рисунок;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9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проложить общую предварительную прокладку цветом и тоном;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9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>- моделировка цветом и тоном главных компонентов постановки и их связь с окружающими элементами интерьера;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2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361110" w:rsidRPr="000D46E3" w:rsidRDefault="00361110" w:rsidP="007B6896">
      <w:pPr>
        <w:ind w:firstLine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46E3">
        <w:rPr>
          <w:rFonts w:ascii="Times New Roman" w:hAnsi="Times New Roman"/>
          <w:color w:val="000000"/>
          <w:sz w:val="24"/>
          <w:szCs w:val="24"/>
          <w:lang w:eastAsia="ru-RU"/>
        </w:rPr>
        <w:t>Задача: передать основные колористические качества натюрморта в 4 цвета на тонированной бумаге.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 xml:space="preserve">Тема 1.2. </w:t>
      </w:r>
      <w:r w:rsidRPr="000D46E3">
        <w:rPr>
          <w:rFonts w:ascii="Times New Roman" w:hAnsi="Times New Roman"/>
          <w:sz w:val="24"/>
          <w:szCs w:val="24"/>
          <w:lang w:eastAsia="ru-RU"/>
        </w:rPr>
        <w:t>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</w:r>
    </w:p>
    <w:p w:rsidR="00361110" w:rsidRPr="000D46E3" w:rsidRDefault="00361110" w:rsidP="007B6896">
      <w:pPr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занятию.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9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-создать эскиз композиции (отдельно), подготовительный рисунок;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9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>- проложить общую предварительную прокладку цветом и тоном;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9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>- моделировка цветом и тоном главных компонентов постановки и их связь с окружающими элементами интерьера;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2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color w:val="000000"/>
          <w:sz w:val="24"/>
          <w:szCs w:val="24"/>
          <w:lang w:eastAsia="ru-RU"/>
        </w:rPr>
        <w:t>Задача: передать колористические качества натюрморта с выразительностью фактур витража.</w:t>
      </w: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 xml:space="preserve">Тема 2.1. </w:t>
      </w:r>
      <w:r w:rsidRPr="000D46E3">
        <w:rPr>
          <w:rFonts w:ascii="Times New Roman" w:hAnsi="Times New Roman"/>
          <w:sz w:val="24"/>
          <w:szCs w:val="24"/>
          <w:lang w:eastAsia="ru-RU"/>
        </w:rPr>
        <w:t>Несложная постановка живой модели в национальном костюме на цветном фоне в 4 цвета с использованием в окружении предметов народного творчества.</w:t>
      </w:r>
    </w:p>
    <w:p w:rsidR="00361110" w:rsidRPr="000D46E3" w:rsidRDefault="00361110" w:rsidP="007B6896">
      <w:pPr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361110" w:rsidRPr="000D46E3" w:rsidRDefault="00361110" w:rsidP="007B6896">
      <w:pPr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фигуры и фона;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фигуры;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фигурой и средой; </w:t>
      </w: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Задача: </w:t>
      </w:r>
      <w:r w:rsidRPr="000D46E3">
        <w:rPr>
          <w:rFonts w:ascii="Times New Roman" w:hAnsi="Times New Roman"/>
          <w:color w:val="000000"/>
          <w:sz w:val="24"/>
          <w:szCs w:val="24"/>
          <w:lang w:eastAsia="ru-RU"/>
        </w:rPr>
        <w:t>передать приоритетное значение модели к элемента</w:t>
      </w:r>
      <w:r w:rsidRPr="000D46E3">
        <w:rPr>
          <w:rFonts w:ascii="Times New Roman" w:hAnsi="Times New Roman"/>
          <w:sz w:val="24"/>
          <w:szCs w:val="24"/>
          <w:lang w:eastAsia="ru-RU"/>
        </w:rPr>
        <w:t>м окружения в ограниченной цветовой гамме</w:t>
      </w: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 xml:space="preserve">Тема 2.2 </w:t>
      </w:r>
      <w:r w:rsidRPr="000D46E3">
        <w:rPr>
          <w:rFonts w:ascii="Times New Roman" w:hAnsi="Times New Roman"/>
          <w:sz w:val="24"/>
          <w:szCs w:val="24"/>
          <w:lang w:eastAsia="ru-RU"/>
        </w:rPr>
        <w:t>Постановка сидящей модели в историческом костюме в интерьере творческой мастерской.</w:t>
      </w:r>
    </w:p>
    <w:p w:rsidR="00361110" w:rsidRPr="000D46E3" w:rsidRDefault="00361110" w:rsidP="007B6896">
      <w:pPr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61110" w:rsidRPr="000D46E3" w:rsidRDefault="00361110" w:rsidP="007B6896">
      <w:pPr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фигуры и фона;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фигуры;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фигурой и средой; </w:t>
      </w: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46E3">
        <w:rPr>
          <w:rFonts w:ascii="Times New Roman" w:hAnsi="Times New Roman"/>
          <w:color w:val="000000"/>
          <w:sz w:val="24"/>
          <w:szCs w:val="24"/>
          <w:lang w:eastAsia="ru-RU"/>
        </w:rPr>
        <w:t>Задача: Интерпретировать творческую мастерскую с целью выразительности элементов окружения модели в историческом костюме в различных цветовых гаммах.</w:t>
      </w:r>
    </w:p>
    <w:p w:rsidR="00361110" w:rsidRPr="000D46E3" w:rsidRDefault="00361110" w:rsidP="007B6896">
      <w:pPr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Тема 2.3</w:t>
      </w:r>
      <w:r w:rsidRPr="000D46E3">
        <w:rPr>
          <w:rFonts w:ascii="Times New Roman" w:hAnsi="Times New Roman"/>
          <w:sz w:val="24"/>
          <w:szCs w:val="24"/>
          <w:lang w:eastAsia="ru-RU"/>
        </w:rPr>
        <w:t xml:space="preserve"> Сложная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двухфигурная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постановка с зеркалом в интерьере (на выразительность фактур).</w:t>
      </w:r>
    </w:p>
    <w:p w:rsidR="00361110" w:rsidRPr="000D46E3" w:rsidRDefault="00361110" w:rsidP="007B6896">
      <w:pPr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 и фона;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фигурами и средой; </w:t>
      </w: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0D46E3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Задача: изучение пластических связей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двухфигурной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постановки на цветном фоне с контрастной обводкой.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Тема 2.4</w:t>
      </w:r>
      <w:r w:rsidRPr="000D46E3">
        <w:rPr>
          <w:rFonts w:ascii="Times New Roman" w:hAnsi="Times New Roman"/>
          <w:sz w:val="24"/>
          <w:szCs w:val="24"/>
          <w:lang w:eastAsia="ru-RU"/>
        </w:rPr>
        <w:t xml:space="preserve"> Разработка методики преподавания декоративной живописи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в профессиональных образовательных организациях.</w:t>
      </w:r>
    </w:p>
    <w:p w:rsidR="00361110" w:rsidRPr="000D46E3" w:rsidRDefault="00361110" w:rsidP="007B6896">
      <w:pPr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разработать схему написания разделов методики;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написать разделы методики;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вставить в каждый раздел необходимые иллюстрации;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right="43" w:firstLine="0"/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- подобрать необходимую литературу; </w:t>
      </w:r>
    </w:p>
    <w:p w:rsidR="00361110" w:rsidRPr="000D46E3" w:rsidRDefault="00361110" w:rsidP="007B6896">
      <w:pPr>
        <w:rPr>
          <w:rFonts w:ascii="Times New Roman" w:hAnsi="Times New Roman"/>
          <w:sz w:val="24"/>
          <w:szCs w:val="24"/>
          <w:lang w:eastAsia="ru-RU" w:bidi="he-IL"/>
        </w:rPr>
      </w:pPr>
      <w:r w:rsidRPr="000D46E3">
        <w:rPr>
          <w:rFonts w:ascii="Times New Roman" w:hAnsi="Times New Roman"/>
          <w:sz w:val="24"/>
          <w:szCs w:val="24"/>
          <w:lang w:eastAsia="ru-RU" w:bidi="he-IL"/>
        </w:rPr>
        <w:t xml:space="preserve">Задача: Научиться разрабатывать методическую документацию для преподавания художественных дисциплин в </w:t>
      </w:r>
      <w:r w:rsidRPr="000D46E3">
        <w:rPr>
          <w:rFonts w:ascii="Times New Roman" w:hAnsi="Times New Roman"/>
          <w:sz w:val="24"/>
          <w:szCs w:val="24"/>
          <w:lang w:eastAsia="ru-RU"/>
        </w:rPr>
        <w:t>профессиональных образовательных организациях.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35B00" w:rsidRPr="00435B00" w:rsidRDefault="00435B00" w:rsidP="00435B00">
      <w:pPr>
        <w:rPr>
          <w:rFonts w:ascii="Times New Roman" w:hAnsi="Times New Roman"/>
          <w:b/>
        </w:rPr>
      </w:pPr>
      <w:r w:rsidRPr="00435B00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435B00" w:rsidRPr="00435B00" w:rsidRDefault="00435B00" w:rsidP="00435B00">
      <w:pPr>
        <w:ind w:firstLine="720"/>
        <w:rPr>
          <w:rFonts w:ascii="Times New Roman" w:hAnsi="Times New Roman"/>
          <w:iCs/>
        </w:rPr>
      </w:pPr>
      <w:r w:rsidRPr="00435B00">
        <w:rPr>
          <w:rFonts w:ascii="Times New Roman" w:hAnsi="Times New Roman"/>
          <w:iCs/>
        </w:rPr>
        <w:t xml:space="preserve"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</w:t>
      </w:r>
      <w:proofErr w:type="gramStart"/>
      <w:r w:rsidRPr="00435B00">
        <w:rPr>
          <w:rFonts w:ascii="Times New Roman" w:hAnsi="Times New Roman"/>
          <w:iCs/>
        </w:rPr>
        <w:t>аттестации</w:t>
      </w:r>
      <w:proofErr w:type="gramEnd"/>
      <w:r w:rsidRPr="00435B00">
        <w:rPr>
          <w:rFonts w:ascii="Times New Roman" w:hAnsi="Times New Roman"/>
          <w:iCs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i/>
          <w:sz w:val="24"/>
          <w:szCs w:val="24"/>
          <w:lang w:eastAsia="ru-RU"/>
        </w:rPr>
      </w:pPr>
    </w:p>
    <w:p w:rsidR="00361110" w:rsidRPr="000D46E3" w:rsidRDefault="00361110" w:rsidP="007B6896">
      <w:pPr>
        <w:pStyle w:val="a5"/>
        <w:numPr>
          <w:ilvl w:val="0"/>
          <w:numId w:val="2"/>
        </w:numPr>
        <w:rPr>
          <w:b/>
          <w:i/>
        </w:rPr>
      </w:pPr>
      <w:r w:rsidRPr="000D46E3">
        <w:rPr>
          <w:b/>
          <w:i/>
        </w:rPr>
        <w:t>Перечень основной и дополнительной учебной литературы, необходимой для освоения дисциплины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numPr>
          <w:ilvl w:val="1"/>
          <w:numId w:val="6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И.В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С.Г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Оренбург: Оренбургский государственный университет, ЭБС АСВ, 2014.— 101 c.— Режим доступа: http://www.iprbookshop.ru/33626.—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Бесчастнов Н.П. Графика пейзажа [Электронный ресурс]: учебное пособие/ Бесчастнов Н.П.— Электрон. текстовые данные.— М.: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, 2012.— 301 c.— Режим доступа: http://www.iprbookshop.ru/14168.—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Электрон. текстовые данные.— М.: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, 2014.— 95 c.— Режим доступа: http://www.iprbookshop.ru/18512.—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И.В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С.Г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Оренбург: Оренбургский государственный университет, ЭБС АСВ, 2013.— 28 c.— Режим доступа: http://www.iprbookshop.ru/21573.—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Щукин Ф.М. Роль цветового зрения в академической живописи [Электронный ресурс]: методические указания/ Щукин Ф.М.— Электрон. текстовые данные.— Оренбург: Оренбургский государственный университет, ЭБС АСВ, 2013.— 35 c.— Режим доступа: http://www.iprbookshop.ru/21669.—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Макарова М.Н. Пленэрная практика и перспектива [Электронный ресурс]: учебное пособие/ Макарова М.Н.— Электрон. текстовые данные.— М.: Академический Проект, 2014.— 249 c.— Режим доступа: http://www.iprbookshop.ru/36472.—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Алгазина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Н.В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Цветоведение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 Часть II. Гармония цвета [Электронный ресурс]: учебное пособие/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Алгазина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Н.В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Омск: Омский государственный институт сервиса, 2015.— 188 c.— Режим доступа: http://www.iprbookshop.ru/32799.—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М.Г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 Рисунок. Основы композиции и техническая акварель [Электронный ресурс]: учебное пособие/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М.Г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Дубовская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Л.Ю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Минск: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школа, 2014.— 168 c.— Режим доступа: http://www.iprbookshop.ru/35538.—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i/>
          <w:sz w:val="24"/>
          <w:szCs w:val="24"/>
          <w:lang w:eastAsia="ru-RU"/>
        </w:rPr>
      </w:pPr>
    </w:p>
    <w:p w:rsidR="00361110" w:rsidRPr="00962D7B" w:rsidRDefault="00361110" w:rsidP="007B6896">
      <w:pPr>
        <w:widowControl w:val="0"/>
        <w:numPr>
          <w:ilvl w:val="1"/>
          <w:numId w:val="6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Живопись [Электронный ресурс]: методические указания по выполнению практических заданий для студентов бакалавриата — Электрон. текстовые данные.— М.: Московский государственный строительный университет, Ай Пи Эр Медиа, ЭБС АСВ, 2014.— 68 c.— Режим доступа: http://www.iprbookshop.ru/27462.—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А.П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А.П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Копирование произведений классиков модернизма на занятиях живописью [Электронный ресурс]: методические указания/ Смекалов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И.В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С.Г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Оренбург: Оренбургский государственный университет, ЭБС АСВ, 2013.— 35 c.— Режим доступа: http://www.iprbookshop.ru/21602.—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Методика преподавания живописи в практике авангардистов Оренбурга и Бузулука [Электронный ресурс]: методические указания/ Смекалов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И.В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С.Г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Оренбург: Оренбургский государственный университет, ЭБС АСВ, 2013.— 27 c.— Режим доступа: http://www.iprbookshop.ru/21606.—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Ермаков Г.И. Пленэр [Электронный ресурс]: учебно-методическое пособие/ Ермаков Г.И.— Электрон. текстовые данные.— М.: Прометей, 2013.— 182 c.— Режим доступа: http://www.iprbookshop.ru/24009.—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И.В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С.Г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Оренбург: Оренбургский государственный университет, ЭБС АСВ, 2014.— 97 c.— Режим доступа: http://www.iprbookshop.ru/33629.—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0D46E3" w:rsidRDefault="00361110" w:rsidP="007B6896">
      <w:pPr>
        <w:pStyle w:val="a5"/>
        <w:numPr>
          <w:ilvl w:val="0"/>
          <w:numId w:val="8"/>
        </w:numPr>
        <w:jc w:val="both"/>
      </w:pPr>
      <w:r w:rsidRPr="000D46E3">
        <w:t>Атлас мировой живописи. – М.: ОЛМА Медиа Групп, 2013.</w:t>
      </w:r>
    </w:p>
    <w:p w:rsidR="00361110" w:rsidRPr="000D46E3" w:rsidRDefault="00361110" w:rsidP="007B6896">
      <w:pPr>
        <w:pStyle w:val="a5"/>
        <w:numPr>
          <w:ilvl w:val="0"/>
          <w:numId w:val="8"/>
        </w:numPr>
        <w:jc w:val="both"/>
      </w:pPr>
      <w:r w:rsidRPr="000D46E3">
        <w:t>Все о живописи: Как разбираться в искусстве, понимать художников и наслаждаться живописью. Сост. А. Стургис.75. - М.: Изд. "Былое", 2002. - 272с.:ил.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Гофман И. Голубая Роза. – М., 2000.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Герман М. Михаил Врубель: серия книг «Великие мастера живописи». – Санкт-Петербург: Аврора, 2011.</w:t>
      </w:r>
    </w:p>
    <w:p w:rsidR="00361110" w:rsidRPr="000D46E3" w:rsidRDefault="00361110" w:rsidP="007B6896">
      <w:pPr>
        <w:pStyle w:val="a5"/>
        <w:numPr>
          <w:ilvl w:val="0"/>
          <w:numId w:val="8"/>
        </w:numPr>
        <w:jc w:val="both"/>
      </w:pPr>
      <w:proofErr w:type="spellStart"/>
      <w:r w:rsidRPr="000D46E3">
        <w:t>Духанин</w:t>
      </w:r>
      <w:proofErr w:type="spellEnd"/>
      <w:r w:rsidRPr="000D46E3">
        <w:t xml:space="preserve"> </w:t>
      </w:r>
      <w:proofErr w:type="spellStart"/>
      <w:r w:rsidRPr="000D46E3">
        <w:t>К.П</w:t>
      </w:r>
      <w:proofErr w:type="spellEnd"/>
      <w:r w:rsidRPr="000D46E3">
        <w:t xml:space="preserve">. Виды изобразительного искусства. Живопись, графика, скульптура, архитектура, декоративно-прикладное искусство. / </w:t>
      </w:r>
      <w:proofErr w:type="spellStart"/>
      <w:r w:rsidRPr="000D46E3">
        <w:t>К.П</w:t>
      </w:r>
      <w:proofErr w:type="spellEnd"/>
      <w:r w:rsidRPr="000D46E3">
        <w:t xml:space="preserve">. </w:t>
      </w:r>
      <w:proofErr w:type="spellStart"/>
      <w:r w:rsidRPr="000D46E3">
        <w:t>Духанин</w:t>
      </w:r>
      <w:proofErr w:type="spellEnd"/>
      <w:r w:rsidRPr="000D46E3">
        <w:t xml:space="preserve">. - Л.: </w:t>
      </w:r>
      <w:proofErr w:type="spellStart"/>
      <w:r w:rsidRPr="000D46E3">
        <w:t>Учпедгиз</w:t>
      </w:r>
      <w:proofErr w:type="spellEnd"/>
      <w:r w:rsidRPr="000D46E3">
        <w:t>, 1959. - 273с.:ил.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Дягилев и его эпоха. – М.: </w:t>
      </w:r>
      <w:proofErr w:type="spellStart"/>
      <w:r w:rsidRPr="000D46E3">
        <w:rPr>
          <w:rFonts w:ascii="Times New Roman" w:hAnsi="Times New Roman"/>
          <w:sz w:val="24"/>
          <w:szCs w:val="24"/>
          <w:lang w:val="en-US" w:eastAsia="ru-RU"/>
        </w:rPr>
        <w:t>PalaceEditions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, 2011.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Искусство/ сост. Роберт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Белтон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. – М.: Арт-Родник, 2013.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История импрессионизма/ сост. Джон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. – М.: Республика, 2013.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Коровин: серия книг «Великие мастера прошлого». – М.: Изобразительное искусство, 2010.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Мышляева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О.Б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. Методические рекомендации для преподавателя. Дисциплина «Живопись». Изучение актуальных тенденций обучения цвету в ДПИ и дизайн образовании. – М., 2009.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Сарабьянов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Д.В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. Валентин Серов: серия книг «Великие мастера живописи». – Санкт-Петербург: Аврора,  2011.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Шедевры русской живописи в музеях СССР. – Л.: Аврора,1989.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Портрет в России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XX</w:t>
      </w:r>
      <w:r w:rsidRPr="000D46E3">
        <w:rPr>
          <w:rFonts w:ascii="Times New Roman" w:hAnsi="Times New Roman"/>
          <w:sz w:val="24"/>
          <w:szCs w:val="24"/>
          <w:lang w:eastAsia="ru-RU"/>
        </w:rPr>
        <w:t xml:space="preserve"> века. – М.: </w:t>
      </w:r>
      <w:proofErr w:type="spellStart"/>
      <w:r w:rsidRPr="000D46E3">
        <w:rPr>
          <w:rFonts w:ascii="Times New Roman" w:hAnsi="Times New Roman"/>
          <w:sz w:val="24"/>
          <w:szCs w:val="24"/>
          <w:lang w:val="en-US" w:eastAsia="ru-RU"/>
        </w:rPr>
        <w:t>PalaceEditions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, 2012.</w:t>
      </w:r>
    </w:p>
    <w:p w:rsidR="00361110" w:rsidRPr="000D46E3" w:rsidRDefault="00361110" w:rsidP="007B6896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Постимпрессионизм/ сост. Джон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>. – М.: Республика, 2012.</w:t>
      </w:r>
    </w:p>
    <w:p w:rsidR="00361110" w:rsidRPr="000D46E3" w:rsidRDefault="00361110" w:rsidP="007B6896">
      <w:pPr>
        <w:pStyle w:val="a5"/>
        <w:numPr>
          <w:ilvl w:val="0"/>
          <w:numId w:val="8"/>
        </w:numPr>
        <w:jc w:val="both"/>
        <w:rPr>
          <w:lang w:val="en-US"/>
        </w:rPr>
      </w:pPr>
      <w:r w:rsidRPr="000D46E3">
        <w:rPr>
          <w:lang w:val="en-US"/>
        </w:rPr>
        <w:t>Essential Pre-Raphaelites. Lucinda Hawksley, 2003</w:t>
      </w:r>
    </w:p>
    <w:p w:rsidR="00361110" w:rsidRDefault="00361110" w:rsidP="007B6896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</w:p>
    <w:p w:rsidR="00361110" w:rsidRPr="00BC5A75" w:rsidRDefault="00361110" w:rsidP="007B6896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BC5A75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361110" w:rsidRPr="00842723" w:rsidRDefault="00361110" w:rsidP="007B6896">
      <w:pPr>
        <w:widowControl w:val="0"/>
        <w:tabs>
          <w:tab w:val="left" w:pos="1701"/>
        </w:tabs>
        <w:autoSpaceDE w:val="0"/>
        <w:autoSpaceDN w:val="0"/>
        <w:adjustRightInd w:val="0"/>
        <w:ind w:left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42723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8" w:tgtFrame="_blank" w:history="1">
        <w:r w:rsidRPr="00842723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842723">
        <w:rPr>
          <w:rFonts w:ascii="Times New Roman" w:hAnsi="Times New Roman"/>
          <w:sz w:val="24"/>
          <w:szCs w:val="24"/>
          <w:lang w:eastAsia="ru-RU"/>
        </w:rPr>
        <w:t xml:space="preserve">.Издательство: Сибирская академическая книга. Год основания: 2011. - Режим доступа: http://www.iprbookshop.ru/29715.— </w:t>
      </w:r>
      <w:proofErr w:type="spellStart"/>
      <w:r w:rsidRPr="00842723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842723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84272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84272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361110" w:rsidRPr="00842723" w:rsidRDefault="00361110" w:rsidP="007B6896">
      <w:pPr>
        <w:ind w:left="708" w:firstLine="661"/>
        <w:rPr>
          <w:rFonts w:ascii="Times New Roman" w:hAnsi="Times New Roman"/>
          <w:sz w:val="24"/>
          <w:szCs w:val="24"/>
        </w:rPr>
      </w:pPr>
      <w:r w:rsidRPr="00842723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доступа:   </w:t>
      </w:r>
      <w:hyperlink r:id="rId9" w:history="1">
        <w:r w:rsidRPr="00842723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842723">
        <w:rPr>
          <w:rFonts w:ascii="Times New Roman" w:hAnsi="Times New Roman"/>
          <w:sz w:val="24"/>
          <w:szCs w:val="24"/>
        </w:rPr>
        <w:t xml:space="preserve">. -  </w:t>
      </w:r>
      <w:proofErr w:type="spellStart"/>
      <w:r w:rsidRPr="00842723">
        <w:rPr>
          <w:rFonts w:ascii="Times New Roman" w:hAnsi="Times New Roman"/>
          <w:sz w:val="24"/>
          <w:szCs w:val="24"/>
        </w:rPr>
        <w:t>ЭБС</w:t>
      </w:r>
      <w:proofErr w:type="spellEnd"/>
      <w:r w:rsidRPr="00842723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842723">
        <w:rPr>
          <w:rFonts w:ascii="Times New Roman" w:hAnsi="Times New Roman"/>
          <w:sz w:val="24"/>
          <w:szCs w:val="24"/>
        </w:rPr>
        <w:t>IPRbooks</w:t>
      </w:r>
      <w:proofErr w:type="spellEnd"/>
      <w:r w:rsidRPr="00842723">
        <w:rPr>
          <w:rFonts w:ascii="Times New Roman" w:hAnsi="Times New Roman"/>
          <w:sz w:val="24"/>
          <w:szCs w:val="24"/>
        </w:rPr>
        <w:t xml:space="preserve">», по паролю </w:t>
      </w:r>
      <w:proofErr w:type="spellStart"/>
      <w:r w:rsidRPr="00842723">
        <w:rPr>
          <w:rFonts w:ascii="Times New Roman" w:hAnsi="Times New Roman"/>
          <w:sz w:val="24"/>
          <w:szCs w:val="24"/>
        </w:rPr>
        <w:t>ЭБС</w:t>
      </w:r>
      <w:proofErr w:type="spellEnd"/>
      <w:r w:rsidRPr="00842723">
        <w:rPr>
          <w:rFonts w:ascii="Times New Roman" w:hAnsi="Times New Roman"/>
          <w:sz w:val="24"/>
          <w:szCs w:val="24"/>
        </w:rPr>
        <w:t xml:space="preserve"> </w:t>
      </w:r>
    </w:p>
    <w:p w:rsidR="00361110" w:rsidRPr="00842723" w:rsidRDefault="00361110" w:rsidP="007B6896">
      <w:pPr>
        <w:ind w:left="709"/>
        <w:rPr>
          <w:rFonts w:ascii="Times New Roman" w:hAnsi="Times New Roman"/>
          <w:sz w:val="24"/>
          <w:szCs w:val="24"/>
        </w:rPr>
      </w:pPr>
      <w:r w:rsidRPr="00842723">
        <w:rPr>
          <w:rFonts w:ascii="Times New Roman" w:hAnsi="Times New Roman"/>
          <w:sz w:val="24"/>
          <w:szCs w:val="24"/>
        </w:rPr>
        <w:t>3. Вестник Кемеровского государственного университета культуры и искусств. Издательство: Кемеровский государственный институт культуры. Год основания 2006. – Режим доступа: http://www.iprbookshop.ru/76268.html</w:t>
      </w:r>
    </w:p>
    <w:p w:rsidR="00361110" w:rsidRDefault="00361110" w:rsidP="007B6896">
      <w:pPr>
        <w:ind w:left="709"/>
        <w:rPr>
          <w:rFonts w:ascii="Times New Roman" w:hAnsi="Times New Roman"/>
          <w:color w:val="0000FF"/>
          <w:sz w:val="24"/>
          <w:szCs w:val="24"/>
          <w:u w:val="single"/>
        </w:rPr>
      </w:pPr>
      <w:r w:rsidRPr="00842723">
        <w:rPr>
          <w:rFonts w:ascii="Times New Roman" w:hAnsi="Times New Roman"/>
          <w:sz w:val="24"/>
          <w:szCs w:val="24"/>
        </w:rPr>
        <w:t xml:space="preserve">4.Культурология. </w:t>
      </w:r>
      <w:proofErr w:type="spellStart"/>
      <w:r w:rsidRPr="00842723">
        <w:rPr>
          <w:rFonts w:ascii="Times New Roman" w:hAnsi="Times New Roman"/>
          <w:sz w:val="24"/>
          <w:szCs w:val="24"/>
        </w:rPr>
        <w:t>Дайжест</w:t>
      </w:r>
      <w:proofErr w:type="spellEnd"/>
      <w:r w:rsidRPr="00842723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10" w:history="1">
        <w:r w:rsidRPr="00842723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361110" w:rsidRPr="000A1AD4" w:rsidRDefault="00361110" w:rsidP="007B6896">
      <w:pPr>
        <w:widowControl w:val="0"/>
        <w:autoSpaceDE w:val="0"/>
        <w:autoSpaceDN w:val="0"/>
        <w:adjustRightInd w:val="0"/>
        <w:ind w:left="709" w:firstLine="708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</w:t>
      </w:r>
      <w:r w:rsidRPr="000A1AD4">
        <w:rPr>
          <w:rFonts w:ascii="Times New Roman" w:hAnsi="Times New Roman"/>
          <w:sz w:val="24"/>
          <w:szCs w:val="24"/>
          <w:lang w:eastAsia="ru-RU"/>
        </w:rPr>
        <w:t xml:space="preserve">Журнал "Традиционное прикладное искусство и образование" </w:t>
      </w:r>
      <w:r w:rsidRPr="000A1AD4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0A1AD4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361110" w:rsidRPr="000B36FB" w:rsidRDefault="00361110" w:rsidP="007B6896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pStyle w:val="a5"/>
        <w:ind w:left="786"/>
        <w:rPr>
          <w:b/>
          <w:i/>
        </w:rPr>
      </w:pPr>
      <w:r w:rsidRPr="000D46E3">
        <w:rPr>
          <w:b/>
          <w:i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61110" w:rsidRPr="000D46E3" w:rsidRDefault="00550A1F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361110" w:rsidRPr="000D46E3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361110" w:rsidRPr="000D46E3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361110" w:rsidRPr="000D46E3" w:rsidRDefault="00550A1F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361110" w:rsidRPr="000D46E3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361110" w:rsidRPr="000D46E3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361110" w:rsidRPr="000D46E3" w:rsidRDefault="00361110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361110" w:rsidRPr="000D46E3" w:rsidRDefault="00361110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www.musee-orsay.fr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 - Музей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361110" w:rsidRPr="000D46E3" w:rsidRDefault="00361110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mv.vatican.va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  -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361110" w:rsidRPr="000D46E3" w:rsidRDefault="00550A1F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hyperlink r:id="rId13" w:history="1">
        <w:r w:rsidR="00361110" w:rsidRPr="000D46E3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361110" w:rsidRPr="000D46E3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361110" w:rsidRPr="000D46E3" w:rsidRDefault="00361110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361110" w:rsidRPr="000D46E3" w:rsidRDefault="00361110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0D46E3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361110" w:rsidRPr="000D46E3" w:rsidRDefault="00361110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361110" w:rsidRPr="000D46E3" w:rsidRDefault="00361110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361110" w:rsidRPr="000D46E3" w:rsidRDefault="00361110" w:rsidP="007B6896">
      <w:pPr>
        <w:widowControl w:val="0"/>
        <w:numPr>
          <w:ilvl w:val="0"/>
          <w:numId w:val="4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361110" w:rsidRDefault="00550A1F" w:rsidP="007B6896">
      <w:pPr>
        <w:pStyle w:val="a5"/>
        <w:numPr>
          <w:ilvl w:val="0"/>
          <w:numId w:val="4"/>
        </w:numPr>
      </w:pPr>
      <w:hyperlink r:id="rId14" w:history="1">
        <w:r w:rsidR="00361110">
          <w:rPr>
            <w:rStyle w:val="a7"/>
            <w:shd w:val="clear" w:color="auto" w:fill="FFFFFF"/>
          </w:rPr>
          <w:t>www.iprbookshop.ru</w:t>
        </w:r>
      </w:hyperlink>
      <w:r w:rsidR="00361110">
        <w:rPr>
          <w:shd w:val="clear" w:color="auto" w:fill="FFFFFF"/>
        </w:rPr>
        <w:t xml:space="preserve">  - электронно-библиотечная система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Cs/>
          <w:sz w:val="24"/>
          <w:szCs w:val="24"/>
          <w:lang w:eastAsia="ru-RU"/>
        </w:rPr>
      </w:pPr>
    </w:p>
    <w:p w:rsidR="00361110" w:rsidRPr="000D46E3" w:rsidRDefault="00361110" w:rsidP="007B6896">
      <w:pPr>
        <w:autoSpaceDE w:val="0"/>
        <w:autoSpaceDN w:val="0"/>
        <w:ind w:firstLine="360"/>
        <w:rPr>
          <w:rFonts w:ascii="Times New Roman" w:hAnsi="Times New Roman"/>
          <w:bCs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0D46E3">
        <w:rPr>
          <w:rFonts w:ascii="Times New Roman" w:hAnsi="Times New Roman"/>
          <w:bCs/>
          <w:sz w:val="24"/>
          <w:szCs w:val="24"/>
          <w:lang w:eastAsia="ru-RU"/>
        </w:rPr>
        <w:t xml:space="preserve">Подготовка к практическим занятиям включает обязательное наличие необходимых для работы инструментов (планшет с натянутой бумагой, карандаши, набор кистей, гуашевые или темперные краски, палитра). </w:t>
      </w:r>
    </w:p>
    <w:p w:rsidR="00361110" w:rsidRPr="000D46E3" w:rsidRDefault="00361110" w:rsidP="007B6896">
      <w:pPr>
        <w:autoSpaceDE w:val="0"/>
        <w:autoSpaceDN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361110" w:rsidRPr="000D46E3" w:rsidRDefault="00361110" w:rsidP="007B6896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361110" w:rsidRPr="000D46E3" w:rsidRDefault="00361110" w:rsidP="007B6896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361110" w:rsidRPr="000D46E3" w:rsidRDefault="00361110" w:rsidP="007B6896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с живописных работ (натюрморт, портрет) старых мастеров, предпочтительнее выполненных темперой;</w:t>
      </w:r>
    </w:p>
    <w:p w:rsidR="00361110" w:rsidRPr="000D46E3" w:rsidRDefault="00361110" w:rsidP="007B6896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(пейзажные или портретные этюды, копии);</w:t>
      </w:r>
    </w:p>
    <w:p w:rsidR="00361110" w:rsidRPr="000D46E3" w:rsidRDefault="00361110" w:rsidP="007B6896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подготовка к зачетам непосредственно перед ними.</w:t>
      </w:r>
    </w:p>
    <w:p w:rsidR="00361110" w:rsidRPr="000D46E3" w:rsidRDefault="00361110" w:rsidP="007B6896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Зачет и экзамен проводятся в форме просмотра, поэтому необходимо выставить учебные работы, заранее, в подготовленной аудитории.</w:t>
      </w:r>
    </w:p>
    <w:p w:rsidR="00361110" w:rsidRPr="000D46E3" w:rsidRDefault="00361110" w:rsidP="007B6896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ind w:firstLine="0"/>
        <w:jc w:val="left"/>
        <w:rPr>
          <w:rFonts w:ascii="Times New Roman" w:hAnsi="Times New Roman"/>
          <w:bCs/>
          <w:sz w:val="24"/>
          <w:szCs w:val="24"/>
          <w:lang w:eastAsia="ru-RU"/>
        </w:rPr>
      </w:pPr>
      <w:r w:rsidRPr="000D46E3">
        <w:rPr>
          <w:rFonts w:ascii="Times New Roman" w:hAnsi="Times New Roman"/>
          <w:bCs/>
          <w:sz w:val="24"/>
          <w:szCs w:val="24"/>
          <w:lang w:eastAsia="ru-RU"/>
        </w:rPr>
        <w:t xml:space="preserve">    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 xml:space="preserve">  •</w:t>
      </w:r>
      <w:r w:rsidRPr="000D46E3">
        <w:rPr>
          <w:rFonts w:ascii="Times New Roman" w:hAnsi="Times New Roman"/>
          <w:sz w:val="24"/>
          <w:szCs w:val="24"/>
          <w:lang w:eastAsia="ru-RU"/>
        </w:rPr>
        <w:t xml:space="preserve"> Неукоснительное выполнение основных этапов создания длительной постановки по декоративной живописи: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0D46E3">
        <w:rPr>
          <w:rFonts w:ascii="Times New Roman" w:hAnsi="Times New Roman"/>
          <w:sz w:val="24"/>
          <w:szCs w:val="24"/>
          <w:lang w:eastAsia="ru-RU"/>
        </w:rPr>
        <w:t>исполнение небольшого цветового эскиза постановки;</w:t>
      </w:r>
    </w:p>
    <w:p w:rsidR="00361110" w:rsidRPr="000D46E3" w:rsidRDefault="00361110" w:rsidP="007B689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композиционное решение постановки;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конструктивное построение обобщённых форм предметов или фигуры натурщика (выполнение картона);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общая предварительная прокладка цветом и тоном (подмалёвок).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hanging="709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            - моделировка цветом и тоном основных крупных форм предметов или фигур, фона, предметной плоскости (корпусный слой).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проработка цветом и тоном деталей формы, их связь с основными цветовыми акцентами.</w:t>
      </w:r>
    </w:p>
    <w:p w:rsidR="00361110" w:rsidRPr="000D46E3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            - уточнение цветовых и тоновых отношений (лессировки).</w:t>
      </w:r>
    </w:p>
    <w:p w:rsidR="00361110" w:rsidRPr="000D46E3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0D46E3">
        <w:rPr>
          <w:rFonts w:ascii="Times New Roman" w:hAnsi="Times New Roman"/>
          <w:sz w:val="24"/>
          <w:szCs w:val="24"/>
          <w:lang w:eastAsia="ru-RU"/>
        </w:rPr>
        <w:t xml:space="preserve">      Выполнение работ в соответствии со следующим планом: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постановки натуры для конкретного задания;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361110" w:rsidRPr="000D46E3" w:rsidRDefault="00361110" w:rsidP="007B6896">
      <w:pPr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0D46E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0D46E3">
        <w:rPr>
          <w:rFonts w:ascii="Times New Roman" w:hAnsi="Times New Roman"/>
          <w:b/>
          <w:bCs/>
          <w:sz w:val="24"/>
          <w:szCs w:val="24"/>
          <w:lang w:eastAsia="ru-RU"/>
        </w:rPr>
        <w:t>размещено в электронной информационно-образовательной среде вуза.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361110" w:rsidRPr="000D46E3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361110" w:rsidRPr="005D7920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5D7920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5D792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5D792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361110" w:rsidRPr="005D7920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proofErr w:type="gramStart"/>
      <w:r w:rsidRPr="005D7920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Microsoft</w:t>
      </w:r>
      <w:proofErr w:type="gramEnd"/>
      <w:r w:rsidRPr="005D792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5D7920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361110" w:rsidRPr="005D7920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5D7920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0D46E3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5D792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5D792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5D792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361110" w:rsidRPr="005D7920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5D7920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0D46E3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0D46E3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0D46E3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361110" w:rsidRPr="005D7920" w:rsidRDefault="00361110" w:rsidP="007B6896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5D7920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0D46E3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5D7920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0D46E3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361110" w:rsidRPr="005D7920" w:rsidRDefault="00361110" w:rsidP="007B6896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4"/>
          <w:szCs w:val="24"/>
          <w:lang w:val="en-US" w:eastAsia="ru-RU"/>
        </w:rPr>
      </w:pP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86"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61110" w:rsidRDefault="00361110" w:rsidP="007B6896">
      <w:pPr>
        <w:pStyle w:val="a5"/>
        <w:widowControl/>
        <w:numPr>
          <w:ilvl w:val="0"/>
          <w:numId w:val="10"/>
        </w:numPr>
        <w:autoSpaceDE/>
        <w:autoSpaceDN/>
        <w:adjustRightInd/>
      </w:pPr>
      <w:r>
        <w:t>учебные и специально оборудованные кабинеты</w:t>
      </w:r>
    </w:p>
    <w:p w:rsidR="00361110" w:rsidRDefault="00361110" w:rsidP="007B6896">
      <w:pPr>
        <w:pStyle w:val="a5"/>
        <w:widowControl/>
        <w:numPr>
          <w:ilvl w:val="0"/>
          <w:numId w:val="10"/>
        </w:numPr>
        <w:autoSpaceDE/>
        <w:autoSpaceDN/>
        <w:adjustRightInd/>
      </w:pPr>
      <w:r>
        <w:t>подиумы</w:t>
      </w:r>
    </w:p>
    <w:p w:rsidR="00361110" w:rsidRDefault="00361110" w:rsidP="007B6896">
      <w:pPr>
        <w:pStyle w:val="a5"/>
        <w:widowControl/>
        <w:numPr>
          <w:ilvl w:val="0"/>
          <w:numId w:val="10"/>
        </w:numPr>
        <w:autoSpaceDE/>
        <w:autoSpaceDN/>
        <w:adjustRightInd/>
      </w:pPr>
      <w:r>
        <w:t>мольберты</w:t>
      </w:r>
    </w:p>
    <w:p w:rsidR="00361110" w:rsidRDefault="00361110" w:rsidP="007B6896">
      <w:pPr>
        <w:pStyle w:val="a5"/>
        <w:widowControl/>
        <w:numPr>
          <w:ilvl w:val="0"/>
          <w:numId w:val="10"/>
        </w:numPr>
        <w:autoSpaceDE/>
        <w:autoSpaceDN/>
        <w:adjustRightInd/>
      </w:pPr>
      <w:r>
        <w:t>гипсовые слепки античных фигур и голов</w:t>
      </w:r>
    </w:p>
    <w:p w:rsidR="00361110" w:rsidRDefault="00361110" w:rsidP="007B6896">
      <w:pPr>
        <w:pStyle w:val="a5"/>
        <w:widowControl/>
        <w:numPr>
          <w:ilvl w:val="0"/>
          <w:numId w:val="10"/>
        </w:numPr>
        <w:autoSpaceDE/>
        <w:autoSpaceDN/>
        <w:adjustRightInd/>
      </w:pPr>
      <w:r>
        <w:t>методический фонд учебных работ</w:t>
      </w:r>
    </w:p>
    <w:p w:rsidR="00361110" w:rsidRDefault="00361110" w:rsidP="007B6896">
      <w:pPr>
        <w:pStyle w:val="a5"/>
        <w:widowControl/>
        <w:numPr>
          <w:ilvl w:val="0"/>
          <w:numId w:val="10"/>
        </w:numPr>
        <w:autoSpaceDE/>
        <w:autoSpaceDN/>
        <w:adjustRightInd/>
      </w:pPr>
      <w:r>
        <w:t xml:space="preserve">проектор </w:t>
      </w:r>
    </w:p>
    <w:p w:rsidR="00361110" w:rsidRDefault="00361110" w:rsidP="007B6896">
      <w:pPr>
        <w:pStyle w:val="a5"/>
        <w:widowControl/>
        <w:numPr>
          <w:ilvl w:val="0"/>
          <w:numId w:val="10"/>
        </w:numPr>
        <w:autoSpaceDE/>
        <w:autoSpaceDN/>
        <w:adjustRightInd/>
      </w:pPr>
      <w:r>
        <w:t>ноутбук</w:t>
      </w:r>
    </w:p>
    <w:p w:rsidR="00361110" w:rsidRDefault="00361110" w:rsidP="007B6896">
      <w:pPr>
        <w:pStyle w:val="a5"/>
        <w:widowControl/>
        <w:numPr>
          <w:ilvl w:val="0"/>
          <w:numId w:val="10"/>
        </w:numPr>
        <w:autoSpaceDE/>
        <w:autoSpaceDN/>
        <w:adjustRightInd/>
      </w:pPr>
      <w:r>
        <w:t xml:space="preserve">проекционный экран 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0D46E3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 w:rsidRPr="000D46E3">
        <w:rPr>
          <w:rFonts w:ascii="Times New Roman" w:hAnsi="Times New Roman"/>
          <w:sz w:val="24"/>
          <w:szCs w:val="24"/>
          <w:lang w:eastAsia="ru-RU"/>
        </w:rPr>
        <w:t>Декоративная живопись в НХК</w:t>
      </w:r>
      <w:r w:rsidRPr="000D46E3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left="720" w:firstLine="0"/>
        <w:contextualSpacing/>
        <w:jc w:val="left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 xml:space="preserve"> -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361110" w:rsidRPr="00962D7B" w:rsidRDefault="00361110" w:rsidP="007B689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color w:val="000000"/>
          <w:lang w:eastAsia="ru-RU"/>
        </w:rPr>
      </w:pPr>
    </w:p>
    <w:p w:rsidR="00361110" w:rsidRPr="000D46E3" w:rsidRDefault="00361110" w:rsidP="007B689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361110" w:rsidRPr="000D46E3" w:rsidRDefault="00361110" w:rsidP="007B6896">
      <w:pPr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361110" w:rsidRPr="000D46E3" w:rsidRDefault="00361110" w:rsidP="007B6896">
      <w:pPr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361110" w:rsidRPr="000D46E3" w:rsidRDefault="00361110" w:rsidP="007B6896">
      <w:pPr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самостоятельная работа магистрантов;</w:t>
      </w:r>
    </w:p>
    <w:p w:rsidR="00361110" w:rsidRPr="000D46E3" w:rsidRDefault="00361110" w:rsidP="007B689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61110" w:rsidRPr="000D46E3" w:rsidRDefault="00361110" w:rsidP="007B689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p w:rsidR="00361110" w:rsidRPr="000D46E3" w:rsidRDefault="00361110" w:rsidP="007B689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0D46E3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0D46E3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0D46E3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361110" w:rsidRPr="000D46E3" w:rsidRDefault="00361110" w:rsidP="007B689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0D46E3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361110" w:rsidRPr="00DA0A93" w:rsidRDefault="00361110" w:rsidP="00DA0A93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0D46E3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0D46E3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361110" w:rsidRDefault="00361110"/>
    <w:p w:rsidR="00361110" w:rsidRPr="000549AC" w:rsidRDefault="00361110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549AC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61110" w:rsidRPr="000549AC" w:rsidRDefault="00361110" w:rsidP="000549AC">
      <w:pPr>
        <w:tabs>
          <w:tab w:val="left" w:leader="underscore" w:pos="9856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549AC">
        <w:rPr>
          <w:rFonts w:ascii="Times New Roman" w:hAnsi="Times New Roman"/>
          <w:b/>
          <w:bCs/>
          <w:sz w:val="28"/>
          <w:szCs w:val="28"/>
          <w:lang w:eastAsia="ru-RU"/>
        </w:rPr>
        <w:t>«Декоративная живопись в народной художественной культуре»</w:t>
      </w: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61110" w:rsidRPr="000549AC" w:rsidRDefault="00361110" w:rsidP="000549AC">
      <w:pPr>
        <w:numPr>
          <w:ilvl w:val="0"/>
          <w:numId w:val="16"/>
        </w:numPr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361110" w:rsidRPr="000549AC" w:rsidRDefault="00361110" w:rsidP="000549AC">
      <w:pPr>
        <w:ind w:left="720" w:firstLine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155"/>
        <w:gridCol w:w="5245"/>
      </w:tblGrid>
      <w:tr w:rsidR="00361110" w:rsidRPr="00CA571B" w:rsidTr="000549AC">
        <w:trPr>
          <w:trHeight w:val="726"/>
        </w:trPr>
        <w:tc>
          <w:tcPr>
            <w:tcW w:w="2093" w:type="dxa"/>
          </w:tcPr>
          <w:p w:rsidR="00361110" w:rsidRPr="000549AC" w:rsidRDefault="00361110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155" w:type="dxa"/>
          </w:tcPr>
          <w:p w:rsidR="00361110" w:rsidRPr="000549AC" w:rsidRDefault="00361110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245" w:type="dxa"/>
          </w:tcPr>
          <w:p w:rsidR="00361110" w:rsidRPr="000549AC" w:rsidRDefault="00361110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361110" w:rsidRPr="00CA571B" w:rsidTr="000549AC">
        <w:trPr>
          <w:trHeight w:val="242"/>
        </w:trPr>
        <w:tc>
          <w:tcPr>
            <w:tcW w:w="2093" w:type="dxa"/>
          </w:tcPr>
          <w:p w:rsidR="00361110" w:rsidRPr="000549AC" w:rsidRDefault="00361110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5" w:type="dxa"/>
          </w:tcPr>
          <w:p w:rsidR="00361110" w:rsidRPr="000549AC" w:rsidRDefault="00361110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361110" w:rsidRPr="000549AC" w:rsidRDefault="00361110" w:rsidP="000549AC">
            <w:pPr>
              <w:tabs>
                <w:tab w:val="left" w:pos="5700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Вопросы,  задания 1, 2, 3.</w:t>
            </w:r>
          </w:p>
        </w:tc>
      </w:tr>
      <w:tr w:rsidR="00361110" w:rsidRPr="00CA571B" w:rsidTr="000549AC">
        <w:trPr>
          <w:trHeight w:val="242"/>
        </w:trPr>
        <w:tc>
          <w:tcPr>
            <w:tcW w:w="2093" w:type="dxa"/>
          </w:tcPr>
          <w:p w:rsidR="00361110" w:rsidRPr="000549AC" w:rsidRDefault="00361110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155" w:type="dxa"/>
          </w:tcPr>
          <w:p w:rsidR="00361110" w:rsidRPr="000549AC" w:rsidRDefault="00361110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361110" w:rsidRPr="000549AC" w:rsidRDefault="00361110" w:rsidP="000549AC">
            <w:pPr>
              <w:tabs>
                <w:tab w:val="left" w:pos="5700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Вопросы,  задания 1, 2, 3.</w:t>
            </w:r>
          </w:p>
        </w:tc>
      </w:tr>
      <w:tr w:rsidR="00361110" w:rsidRPr="00CA571B" w:rsidTr="000549AC">
        <w:tc>
          <w:tcPr>
            <w:tcW w:w="2093" w:type="dxa"/>
          </w:tcPr>
          <w:p w:rsidR="00361110" w:rsidRPr="000549AC" w:rsidRDefault="00361110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155" w:type="dxa"/>
          </w:tcPr>
          <w:p w:rsidR="00361110" w:rsidRPr="000549AC" w:rsidRDefault="00361110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361110" w:rsidRPr="000549AC" w:rsidRDefault="00361110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Вопросы,  задания 1, 2, 3.</w:t>
            </w:r>
          </w:p>
        </w:tc>
      </w:tr>
      <w:tr w:rsidR="00361110" w:rsidRPr="00CA571B" w:rsidTr="000549AC">
        <w:tc>
          <w:tcPr>
            <w:tcW w:w="2093" w:type="dxa"/>
          </w:tcPr>
          <w:p w:rsidR="00361110" w:rsidRPr="000549AC" w:rsidRDefault="00361110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155" w:type="dxa"/>
          </w:tcPr>
          <w:p w:rsidR="00361110" w:rsidRPr="000549AC" w:rsidRDefault="00361110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245" w:type="dxa"/>
          </w:tcPr>
          <w:p w:rsidR="00361110" w:rsidRPr="000549AC" w:rsidRDefault="00361110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Контрольное задание 4. Методика преподавания дисциплины</w:t>
            </w:r>
          </w:p>
        </w:tc>
      </w:tr>
      <w:tr w:rsidR="00361110" w:rsidRPr="00CA571B" w:rsidTr="00DA0A93">
        <w:tc>
          <w:tcPr>
            <w:tcW w:w="2093" w:type="dxa"/>
          </w:tcPr>
          <w:p w:rsidR="00361110" w:rsidRDefault="00361110" w:rsidP="000549AC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155" w:type="dxa"/>
          </w:tcPr>
          <w:p w:rsidR="00361110" w:rsidRPr="00DB3C7C" w:rsidRDefault="00361110" w:rsidP="000549A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245" w:type="dxa"/>
          </w:tcPr>
          <w:p w:rsidR="00361110" w:rsidRPr="00DB3C7C" w:rsidRDefault="00361110" w:rsidP="00DA0A93">
            <w:pPr>
              <w:ind w:firstLine="0"/>
              <w:jc w:val="left"/>
              <w:rPr>
                <w:rFonts w:ascii="Times New Roman" w:hAnsi="Times New Roman"/>
                <w:highlight w:val="yellow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 xml:space="preserve">Контрольное задание 4. </w:t>
            </w:r>
          </w:p>
        </w:tc>
      </w:tr>
    </w:tbl>
    <w:p w:rsidR="00361110" w:rsidRPr="000549AC" w:rsidRDefault="00361110" w:rsidP="000549AC">
      <w:pPr>
        <w:ind w:firstLine="567"/>
        <w:rPr>
          <w:rFonts w:ascii="Times New Roman" w:hAnsi="Times New Roman"/>
          <w:sz w:val="24"/>
          <w:szCs w:val="24"/>
          <w:lang w:eastAsia="ru-RU"/>
        </w:rPr>
      </w:pPr>
    </w:p>
    <w:p w:rsidR="00361110" w:rsidRPr="002D19B5" w:rsidRDefault="00361110" w:rsidP="002D19B5">
      <w:pPr>
        <w:ind w:firstLine="0"/>
        <w:rPr>
          <w:rFonts w:ascii="Times New Roman" w:hAnsi="Times New Roman"/>
          <w:sz w:val="24"/>
          <w:szCs w:val="24"/>
        </w:rPr>
      </w:pPr>
    </w:p>
    <w:p w:rsidR="00361110" w:rsidRPr="000551A8" w:rsidRDefault="00361110" w:rsidP="000551A8">
      <w:pPr>
        <w:pStyle w:val="a5"/>
        <w:numPr>
          <w:ilvl w:val="0"/>
          <w:numId w:val="16"/>
        </w:numPr>
        <w:rPr>
          <w:b/>
        </w:rPr>
      </w:pPr>
      <w:r w:rsidRPr="000551A8">
        <w:rPr>
          <w:b/>
        </w:rPr>
        <w:t>Критерии освоения компетенций</w:t>
      </w:r>
    </w:p>
    <w:p w:rsidR="00361110" w:rsidRPr="000549AC" w:rsidRDefault="00361110" w:rsidP="000551A8">
      <w:pPr>
        <w:ind w:firstLine="0"/>
        <w:rPr>
          <w:rFonts w:ascii="Times New Roman" w:hAnsi="Times New Roman"/>
          <w:sz w:val="24"/>
          <w:szCs w:val="24"/>
        </w:rPr>
      </w:pPr>
    </w:p>
    <w:p w:rsidR="00361110" w:rsidRPr="000549AC" w:rsidRDefault="00361110" w:rsidP="000551A8">
      <w:pPr>
        <w:rPr>
          <w:rFonts w:ascii="Times New Roman" w:hAnsi="Times New Roman"/>
          <w:sz w:val="24"/>
          <w:szCs w:val="24"/>
        </w:rPr>
      </w:pPr>
      <w:r w:rsidRPr="000549AC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361110" w:rsidRPr="002D19B5" w:rsidRDefault="00361110" w:rsidP="000551A8">
      <w:pPr>
        <w:ind w:firstLine="0"/>
        <w:rPr>
          <w:rFonts w:ascii="Times New Roman" w:hAnsi="Times New Roman"/>
          <w:sz w:val="24"/>
          <w:szCs w:val="24"/>
        </w:rPr>
      </w:pPr>
    </w:p>
    <w:p w:rsidR="00361110" w:rsidRPr="002D19B5" w:rsidRDefault="00361110" w:rsidP="002D19B5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19B5">
        <w:rPr>
          <w:rFonts w:ascii="Times New Roman" w:hAnsi="Times New Roman"/>
          <w:b/>
          <w:bCs/>
          <w:sz w:val="24"/>
          <w:szCs w:val="24"/>
        </w:rPr>
        <w:t>Критерии оценки знаний магистрантов (пороговый уровень сформированности компетенции)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361110" w:rsidRPr="00CA571B" w:rsidTr="00633DB4">
        <w:tc>
          <w:tcPr>
            <w:tcW w:w="1330" w:type="pct"/>
            <w:vAlign w:val="center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361110" w:rsidRPr="00CA571B" w:rsidTr="00633DB4">
        <w:tc>
          <w:tcPr>
            <w:tcW w:w="1330" w:type="pct"/>
            <w:vAlign w:val="center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361110" w:rsidRPr="002D19B5" w:rsidRDefault="00361110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361110" w:rsidRPr="002D19B5" w:rsidRDefault="00361110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361110" w:rsidRPr="002D19B5" w:rsidRDefault="00361110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361110" w:rsidRPr="002D19B5" w:rsidRDefault="00361110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361110" w:rsidRPr="00CA571B" w:rsidTr="00633DB4">
        <w:tc>
          <w:tcPr>
            <w:tcW w:w="1330" w:type="pct"/>
            <w:vAlign w:val="center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361110" w:rsidRPr="002D19B5" w:rsidRDefault="00361110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361110" w:rsidRPr="002D19B5" w:rsidRDefault="00361110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361110" w:rsidRPr="002D19B5" w:rsidRDefault="00361110" w:rsidP="002D19B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361110" w:rsidRPr="002D19B5" w:rsidRDefault="00361110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361110" w:rsidRPr="00CA571B" w:rsidTr="00633DB4">
        <w:tc>
          <w:tcPr>
            <w:tcW w:w="1330" w:type="pct"/>
            <w:vAlign w:val="center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361110" w:rsidRPr="002D19B5" w:rsidRDefault="00361110" w:rsidP="002D19B5">
            <w:pPr>
              <w:tabs>
                <w:tab w:val="left" w:pos="851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магистрант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361110" w:rsidRPr="00CA571B" w:rsidTr="00633DB4">
        <w:tc>
          <w:tcPr>
            <w:tcW w:w="1330" w:type="pct"/>
            <w:vAlign w:val="center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361110" w:rsidRPr="002D19B5" w:rsidRDefault="00361110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магистрант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361110" w:rsidRPr="002D19B5" w:rsidRDefault="00361110" w:rsidP="002D19B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361110" w:rsidRPr="002D19B5" w:rsidRDefault="00361110" w:rsidP="002D19B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361110" w:rsidRPr="002D19B5" w:rsidRDefault="00361110" w:rsidP="002D19B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  <w:r w:rsidRPr="002D19B5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магистрантами навыками </w:t>
      </w:r>
      <w:r w:rsidRPr="002D19B5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361110" w:rsidRPr="002D19B5" w:rsidRDefault="00361110" w:rsidP="002D19B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361110" w:rsidRPr="00CA571B" w:rsidTr="00633DB4">
        <w:tc>
          <w:tcPr>
            <w:tcW w:w="1628" w:type="pct"/>
            <w:vAlign w:val="center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361110" w:rsidRPr="00CA571B" w:rsidTr="00633DB4">
        <w:tc>
          <w:tcPr>
            <w:tcW w:w="1628" w:type="pct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361110" w:rsidRPr="002D19B5" w:rsidRDefault="00361110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сть концепции чистовой работы, </w:t>
            </w: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361110" w:rsidRPr="00CA571B" w:rsidTr="00633DB4">
        <w:tc>
          <w:tcPr>
            <w:tcW w:w="1628" w:type="pct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361110" w:rsidRPr="002D19B5" w:rsidRDefault="00361110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361110" w:rsidRPr="00CA571B" w:rsidTr="00633DB4">
        <w:tc>
          <w:tcPr>
            <w:tcW w:w="1628" w:type="pct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361110" w:rsidRPr="002D19B5" w:rsidRDefault="00361110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361110" w:rsidRPr="00CA571B" w:rsidTr="00633DB4">
        <w:tc>
          <w:tcPr>
            <w:tcW w:w="1628" w:type="pct"/>
          </w:tcPr>
          <w:p w:rsidR="00361110" w:rsidRPr="002D19B5" w:rsidRDefault="00361110" w:rsidP="002D19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361110" w:rsidRPr="002D19B5" w:rsidRDefault="00361110" w:rsidP="002D19B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61110" w:rsidRPr="002D19B5" w:rsidRDefault="00361110" w:rsidP="002D19B5">
      <w:pPr>
        <w:ind w:left="360"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361110" w:rsidRPr="000551A8" w:rsidRDefault="00361110" w:rsidP="000551A8">
      <w:pPr>
        <w:pStyle w:val="a5"/>
        <w:numPr>
          <w:ilvl w:val="0"/>
          <w:numId w:val="16"/>
        </w:numPr>
        <w:rPr>
          <w:b/>
        </w:rPr>
      </w:pPr>
      <w:r w:rsidRPr="000551A8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61110" w:rsidRPr="002D19B5" w:rsidRDefault="00361110" w:rsidP="002D19B5">
      <w:pPr>
        <w:ind w:left="720" w:firstLine="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361110" w:rsidRPr="002D19B5" w:rsidRDefault="00361110" w:rsidP="002D19B5">
      <w:pPr>
        <w:ind w:firstLine="696"/>
        <w:contextualSpacing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2D19B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361110" w:rsidRPr="002D19B5" w:rsidRDefault="00361110" w:rsidP="002D19B5">
      <w:pPr>
        <w:ind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361110" w:rsidRPr="002D19B5" w:rsidRDefault="00361110" w:rsidP="002D19B5">
      <w:pPr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2D19B5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361110" w:rsidRPr="002D19B5" w:rsidRDefault="00361110" w:rsidP="002D19B5">
      <w:pPr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Какие знаете живописные техники, их отличия и способы работы;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Какие знаете композиционные закономерности и их применение при работе;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 xml:space="preserve">Какие знаете основные, контрастные и дополнительные цвета и их значение при работе; 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Значение тепло</w:t>
      </w:r>
      <w:r>
        <w:rPr>
          <w:rFonts w:ascii="Times New Roman" w:hAnsi="Times New Roman"/>
          <w:sz w:val="24"/>
          <w:szCs w:val="24"/>
          <w:lang w:eastAsia="ru-RU"/>
        </w:rPr>
        <w:t>-</w:t>
      </w:r>
      <w:r w:rsidRPr="002D19B5">
        <w:rPr>
          <w:rFonts w:ascii="Times New Roman" w:hAnsi="Times New Roman"/>
          <w:sz w:val="24"/>
          <w:szCs w:val="24"/>
          <w:lang w:eastAsia="ru-RU"/>
        </w:rPr>
        <w:t>холодности при цветовой моделировки формы;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Что такое общий тон живописной работы;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Что такое и как применяется при работе закон краевого контраста.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В чём заключается колористическое решение живописной работы.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Что необходимо знать, приступая к работе над портретом в технике акварельная живопись.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Что является предпочтительным при решении первого плана в сложно-композиционном натюрморте.</w:t>
      </w:r>
    </w:p>
    <w:p w:rsidR="00361110" w:rsidRPr="002D19B5" w:rsidRDefault="00361110" w:rsidP="002D19B5">
      <w:pPr>
        <w:numPr>
          <w:ilvl w:val="0"/>
          <w:numId w:val="14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 xml:space="preserve"> В работе над фигурой в интерьере возможно ли применение фактур, выполненных в смешанной технике.</w:t>
      </w:r>
    </w:p>
    <w:p w:rsidR="00361110" w:rsidRPr="002D19B5" w:rsidRDefault="00361110" w:rsidP="002D19B5">
      <w:pPr>
        <w:ind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361110" w:rsidRPr="002D19B5" w:rsidRDefault="00361110" w:rsidP="002D19B5">
      <w:pPr>
        <w:ind w:firstLine="708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2D19B5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(продвинутый и повышенный уровень формирования компетенции):</w:t>
      </w:r>
    </w:p>
    <w:p w:rsidR="00361110" w:rsidRPr="002D19B5" w:rsidRDefault="00361110" w:rsidP="002D19B5">
      <w:pPr>
        <w:ind w:firstLine="0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361110" w:rsidRPr="002D19B5" w:rsidRDefault="00361110" w:rsidP="002D19B5">
      <w:pPr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361110" w:rsidRPr="002D19B5" w:rsidRDefault="00361110" w:rsidP="002D19B5">
      <w:pPr>
        <w:numPr>
          <w:ilvl w:val="0"/>
          <w:numId w:val="15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 xml:space="preserve">Сложно-композиционный натюрморт </w:t>
      </w:r>
    </w:p>
    <w:p w:rsidR="00361110" w:rsidRPr="002D19B5" w:rsidRDefault="00361110" w:rsidP="002D19B5">
      <w:pPr>
        <w:ind w:firstLine="0"/>
        <w:rPr>
          <w:rFonts w:ascii="Times New Roman" w:hAnsi="Times New Roman"/>
          <w:iCs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 xml:space="preserve"> 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2D19B5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живописной работы при соблюдении </w:t>
      </w:r>
      <w:proofErr w:type="spellStart"/>
      <w:r w:rsidRPr="002D19B5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D19B5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 – акрил, гуашь, темпера, пастель. </w:t>
      </w:r>
    </w:p>
    <w:p w:rsidR="00361110" w:rsidRPr="002D19B5" w:rsidRDefault="00361110" w:rsidP="002D19B5">
      <w:pPr>
        <w:numPr>
          <w:ilvl w:val="0"/>
          <w:numId w:val="15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>Одетая модель.</w:t>
      </w:r>
    </w:p>
    <w:p w:rsidR="00361110" w:rsidRPr="002D19B5" w:rsidRDefault="00361110" w:rsidP="002D19B5">
      <w:pPr>
        <w:ind w:firstLine="0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 xml:space="preserve">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2D19B5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живописной работы при соблюдении </w:t>
      </w:r>
      <w:proofErr w:type="spellStart"/>
      <w:r w:rsidRPr="002D19B5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D19B5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 – акрил, гуашь, темпера, пастель. </w:t>
      </w:r>
    </w:p>
    <w:p w:rsidR="00361110" w:rsidRPr="002D19B5" w:rsidRDefault="00361110" w:rsidP="002D19B5">
      <w:pPr>
        <w:numPr>
          <w:ilvl w:val="0"/>
          <w:numId w:val="15"/>
        </w:numPr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D19B5">
        <w:rPr>
          <w:rFonts w:ascii="Times New Roman" w:hAnsi="Times New Roman"/>
          <w:sz w:val="24"/>
          <w:szCs w:val="24"/>
          <w:lang w:eastAsia="ru-RU"/>
        </w:rPr>
        <w:t>Двухфигурная</w:t>
      </w:r>
      <w:proofErr w:type="spellEnd"/>
      <w:r w:rsidRPr="002D19B5">
        <w:rPr>
          <w:rFonts w:ascii="Times New Roman" w:hAnsi="Times New Roman"/>
          <w:sz w:val="24"/>
          <w:szCs w:val="24"/>
          <w:lang w:eastAsia="ru-RU"/>
        </w:rPr>
        <w:t xml:space="preserve"> постановка.</w:t>
      </w:r>
    </w:p>
    <w:p w:rsidR="00361110" w:rsidRPr="002D19B5" w:rsidRDefault="00361110" w:rsidP="002D19B5">
      <w:pPr>
        <w:ind w:firstLine="0"/>
        <w:rPr>
          <w:rFonts w:ascii="Times New Roman" w:hAnsi="Times New Roman"/>
          <w:iCs/>
          <w:sz w:val="24"/>
          <w:szCs w:val="24"/>
          <w:lang w:eastAsia="ru-RU"/>
        </w:rPr>
      </w:pPr>
      <w:r w:rsidRPr="002D19B5">
        <w:rPr>
          <w:rFonts w:ascii="Times New Roman" w:hAnsi="Times New Roman"/>
          <w:sz w:val="24"/>
          <w:szCs w:val="24"/>
          <w:lang w:eastAsia="ru-RU"/>
        </w:rPr>
        <w:t xml:space="preserve">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2D19B5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живописной работы при соблюдении </w:t>
      </w:r>
      <w:proofErr w:type="spellStart"/>
      <w:r w:rsidRPr="002D19B5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D19B5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 – акрил, гуашь, темпера, пастель с использованием различных фактур смешанной техники.</w:t>
      </w:r>
    </w:p>
    <w:p w:rsidR="00361110" w:rsidRPr="002D19B5" w:rsidRDefault="00361110" w:rsidP="002D19B5">
      <w:pPr>
        <w:numPr>
          <w:ilvl w:val="0"/>
          <w:numId w:val="15"/>
        </w:numPr>
        <w:ind w:left="0" w:firstLine="426"/>
        <w:contextualSpacing/>
        <w:jc w:val="left"/>
        <w:rPr>
          <w:rFonts w:ascii="Times New Roman" w:hAnsi="Times New Roman"/>
          <w:iCs/>
          <w:sz w:val="24"/>
          <w:szCs w:val="24"/>
          <w:lang w:eastAsia="ru-RU"/>
        </w:rPr>
      </w:pPr>
      <w:r w:rsidRPr="002D19B5">
        <w:rPr>
          <w:rFonts w:ascii="Times New Roman" w:hAnsi="Times New Roman"/>
          <w:iCs/>
          <w:sz w:val="24"/>
          <w:szCs w:val="24"/>
          <w:lang w:eastAsia="ru-RU"/>
        </w:rPr>
        <w:t xml:space="preserve">Методика преподавания декоративной живописи в профессиональных образовательных организациях: разработка схемы написания разделов методики; написание разделов методики; вставка в каждый раздел необходимых иллюстраций; </w:t>
      </w:r>
    </w:p>
    <w:p w:rsidR="00361110" w:rsidRPr="002D19B5" w:rsidRDefault="00361110" w:rsidP="002D19B5">
      <w:pPr>
        <w:ind w:firstLine="0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2D19B5">
        <w:rPr>
          <w:rFonts w:ascii="Times New Roman" w:hAnsi="Times New Roman"/>
          <w:iCs/>
          <w:sz w:val="24"/>
          <w:szCs w:val="24"/>
          <w:lang w:eastAsia="ru-RU"/>
        </w:rPr>
        <w:t xml:space="preserve">подбор необходимой литературы. </w:t>
      </w:r>
    </w:p>
    <w:p w:rsidR="00361110" w:rsidRPr="002D19B5" w:rsidRDefault="00361110" w:rsidP="002D19B5">
      <w:pPr>
        <w:ind w:firstLine="0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361110" w:rsidRPr="000551A8" w:rsidRDefault="00361110" w:rsidP="000551A8">
      <w:pPr>
        <w:pStyle w:val="a5"/>
        <w:numPr>
          <w:ilvl w:val="0"/>
          <w:numId w:val="16"/>
        </w:numPr>
        <w:rPr>
          <w:b/>
        </w:rPr>
      </w:pPr>
      <w:r w:rsidRPr="000551A8">
        <w:rPr>
          <w:b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361110" w:rsidRPr="002D19B5" w:rsidRDefault="00361110" w:rsidP="002D19B5">
      <w:pPr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2D19B5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Методические материалы, опр</w:t>
      </w:r>
      <w:r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еделяющие процедуры и критерии </w:t>
      </w:r>
      <w:r w:rsidRPr="002D19B5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оценивания сформированности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361110" w:rsidRPr="002D19B5" w:rsidRDefault="00361110" w:rsidP="002D19B5">
      <w:pPr>
        <w:ind w:firstLine="0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361110" w:rsidRPr="002D19B5" w:rsidRDefault="00361110" w:rsidP="002D19B5">
      <w:pPr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361110" w:rsidRDefault="00361110"/>
    <w:sectPr w:rsidR="00361110" w:rsidSect="007B6896">
      <w:footerReference w:type="default" r:id="rId15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D40" w:rsidRDefault="00745D40" w:rsidP="002B4D46">
      <w:r>
        <w:separator/>
      </w:r>
    </w:p>
  </w:endnote>
  <w:endnote w:type="continuationSeparator" w:id="0">
    <w:p w:rsidR="00745D40" w:rsidRDefault="00745D40" w:rsidP="002B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110" w:rsidRDefault="00361110">
    <w:pPr>
      <w:pStyle w:val="a3"/>
      <w:jc w:val="center"/>
    </w:pPr>
  </w:p>
  <w:p w:rsidR="00361110" w:rsidRDefault="0036111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D40" w:rsidRDefault="00745D40" w:rsidP="002B4D46">
      <w:r>
        <w:separator/>
      </w:r>
    </w:p>
  </w:footnote>
  <w:footnote w:type="continuationSeparator" w:id="0">
    <w:p w:rsidR="00745D40" w:rsidRDefault="00745D40" w:rsidP="002B4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22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3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8">
    <w:nsid w:val="26DE4259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464A48"/>
    <w:multiLevelType w:val="hybridMultilevel"/>
    <w:tmpl w:val="F1AAC0D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4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>
    <w:nsid w:val="727D6B4E"/>
    <w:multiLevelType w:val="multilevel"/>
    <w:tmpl w:val="A1C69B9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8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8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77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99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76" w:hanging="1800"/>
      </w:pPr>
      <w:rPr>
        <w:rFonts w:cs="Times New Roman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3"/>
  </w:num>
  <w:num w:numId="5">
    <w:abstractNumId w:val="0"/>
  </w:num>
  <w:num w:numId="6">
    <w:abstractNumId w:val="7"/>
  </w:num>
  <w:num w:numId="7">
    <w:abstractNumId w:val="12"/>
  </w:num>
  <w:num w:numId="8">
    <w:abstractNumId w:val="6"/>
  </w:num>
  <w:num w:numId="9">
    <w:abstractNumId w:val="1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"/>
  </w:num>
  <w:num w:numId="14">
    <w:abstractNumId w:val="10"/>
  </w:num>
  <w:num w:numId="15">
    <w:abstractNumId w:val="5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6896"/>
    <w:rsid w:val="00017F0D"/>
    <w:rsid w:val="000401BE"/>
    <w:rsid w:val="000549AC"/>
    <w:rsid w:val="000551A8"/>
    <w:rsid w:val="00057248"/>
    <w:rsid w:val="000A1AD4"/>
    <w:rsid w:val="000B36FB"/>
    <w:rsid w:val="000D46E3"/>
    <w:rsid w:val="00105A8F"/>
    <w:rsid w:val="001C0954"/>
    <w:rsid w:val="00214006"/>
    <w:rsid w:val="002454EC"/>
    <w:rsid w:val="00247DA1"/>
    <w:rsid w:val="00254F76"/>
    <w:rsid w:val="002A0D49"/>
    <w:rsid w:val="002B4D46"/>
    <w:rsid w:val="002D19B5"/>
    <w:rsid w:val="002F3BED"/>
    <w:rsid w:val="002F7DA0"/>
    <w:rsid w:val="0030270B"/>
    <w:rsid w:val="00361110"/>
    <w:rsid w:val="003B555F"/>
    <w:rsid w:val="00423D20"/>
    <w:rsid w:val="00435B00"/>
    <w:rsid w:val="00454755"/>
    <w:rsid w:val="00494ABE"/>
    <w:rsid w:val="004A696A"/>
    <w:rsid w:val="004B68FA"/>
    <w:rsid w:val="004F1DDD"/>
    <w:rsid w:val="00505450"/>
    <w:rsid w:val="00550A1F"/>
    <w:rsid w:val="00570DF2"/>
    <w:rsid w:val="00580789"/>
    <w:rsid w:val="005C65C8"/>
    <w:rsid w:val="005D7920"/>
    <w:rsid w:val="005F4FA1"/>
    <w:rsid w:val="00633DB4"/>
    <w:rsid w:val="0065082F"/>
    <w:rsid w:val="00677463"/>
    <w:rsid w:val="006B3EC9"/>
    <w:rsid w:val="006E1A24"/>
    <w:rsid w:val="006E57C7"/>
    <w:rsid w:val="00736D34"/>
    <w:rsid w:val="00745D40"/>
    <w:rsid w:val="00765610"/>
    <w:rsid w:val="007737D8"/>
    <w:rsid w:val="00786D67"/>
    <w:rsid w:val="007955C5"/>
    <w:rsid w:val="007A5D8B"/>
    <w:rsid w:val="007B6896"/>
    <w:rsid w:val="007D1FEE"/>
    <w:rsid w:val="007E5248"/>
    <w:rsid w:val="00823DD8"/>
    <w:rsid w:val="00842723"/>
    <w:rsid w:val="008E0205"/>
    <w:rsid w:val="008F764B"/>
    <w:rsid w:val="00925A16"/>
    <w:rsid w:val="00962D7B"/>
    <w:rsid w:val="0096363D"/>
    <w:rsid w:val="009946F9"/>
    <w:rsid w:val="009D07FB"/>
    <w:rsid w:val="009D788B"/>
    <w:rsid w:val="00A04148"/>
    <w:rsid w:val="00AD04B9"/>
    <w:rsid w:val="00BC5A75"/>
    <w:rsid w:val="00BF0668"/>
    <w:rsid w:val="00C34791"/>
    <w:rsid w:val="00C60766"/>
    <w:rsid w:val="00C72B25"/>
    <w:rsid w:val="00C91D8F"/>
    <w:rsid w:val="00CA144A"/>
    <w:rsid w:val="00CA571B"/>
    <w:rsid w:val="00CE643D"/>
    <w:rsid w:val="00D64D86"/>
    <w:rsid w:val="00D9325D"/>
    <w:rsid w:val="00DA0A93"/>
    <w:rsid w:val="00DA75EF"/>
    <w:rsid w:val="00DB3C7C"/>
    <w:rsid w:val="00DD192C"/>
    <w:rsid w:val="00DD7B7D"/>
    <w:rsid w:val="00E00D81"/>
    <w:rsid w:val="00E712C8"/>
    <w:rsid w:val="00E9002E"/>
    <w:rsid w:val="00F03B04"/>
    <w:rsid w:val="00F574B3"/>
    <w:rsid w:val="00F67F42"/>
    <w:rsid w:val="00FA0BBD"/>
    <w:rsid w:val="00FA16E8"/>
    <w:rsid w:val="00FA2F11"/>
    <w:rsid w:val="00FB4DB5"/>
    <w:rsid w:val="00FB7516"/>
    <w:rsid w:val="00FE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896"/>
    <w:pPr>
      <w:ind w:firstLine="709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689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7B6896"/>
    <w:rPr>
      <w:rFonts w:ascii="Times New Roman" w:hAnsi="Times New Roman" w:cs="Times New Roman"/>
      <w:sz w:val="24"/>
      <w:lang w:eastAsia="ru-RU"/>
    </w:rPr>
  </w:style>
  <w:style w:type="paragraph" w:styleId="a5">
    <w:name w:val="List Paragraph"/>
    <w:basedOn w:val="a"/>
    <w:link w:val="a6"/>
    <w:uiPriority w:val="99"/>
    <w:qFormat/>
    <w:rsid w:val="007B6896"/>
    <w:pPr>
      <w:widowControl w:val="0"/>
      <w:autoSpaceDE w:val="0"/>
      <w:autoSpaceDN w:val="0"/>
      <w:adjustRightInd w:val="0"/>
      <w:ind w:left="720" w:firstLine="0"/>
      <w:contextualSpacing/>
      <w:jc w:val="left"/>
    </w:pPr>
    <w:rPr>
      <w:rFonts w:ascii="Times New Roman" w:hAnsi="Times New Roman"/>
      <w:sz w:val="24"/>
      <w:szCs w:val="20"/>
      <w:lang w:eastAsia="ru-RU"/>
    </w:rPr>
  </w:style>
  <w:style w:type="character" w:styleId="a7">
    <w:name w:val="Hyperlink"/>
    <w:uiPriority w:val="99"/>
    <w:semiHidden/>
    <w:rsid w:val="007B6896"/>
    <w:rPr>
      <w:rFonts w:cs="Times New Roman"/>
      <w:color w:val="0000FF"/>
      <w:u w:val="single"/>
    </w:rPr>
  </w:style>
  <w:style w:type="character" w:customStyle="1" w:styleId="a6">
    <w:name w:val="Абзац списка Знак"/>
    <w:link w:val="a5"/>
    <w:uiPriority w:val="99"/>
    <w:locked/>
    <w:rsid w:val="007B6896"/>
    <w:rPr>
      <w:rFonts w:ascii="Times New Roman" w:hAnsi="Times New Roman"/>
      <w:sz w:val="24"/>
      <w:lang w:eastAsia="ru-RU"/>
    </w:rPr>
  </w:style>
  <w:style w:type="table" w:customStyle="1" w:styleId="1">
    <w:name w:val="Сетка таблицы1"/>
    <w:uiPriority w:val="99"/>
    <w:rsid w:val="002D19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2D19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rsid w:val="007E524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7E5248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8744.html" TargetMode="External"/><Relationship Id="rId13" Type="http://schemas.openxmlformats.org/officeDocument/2006/relationships/hyperlink" Target="http://www.szepmuveszeti.h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rts-museum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hermitagemuseum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prbookshop.ru/2323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44444.html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3476</TotalTime>
  <Pages>25</Pages>
  <Words>7365</Words>
  <Characters>41985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Владимировна</cp:lastModifiedBy>
  <cp:revision>24</cp:revision>
  <cp:lastPrinted>2020-10-01T13:06:00Z</cp:lastPrinted>
  <dcterms:created xsi:type="dcterms:W3CDTF">2019-12-10T10:45:00Z</dcterms:created>
  <dcterms:modified xsi:type="dcterms:W3CDTF">2022-09-09T10:51:00Z</dcterms:modified>
</cp:coreProperties>
</file>